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+966 50 123 4567</w:t>
      </w:r>
    </w:p>
    <w:p>
      <w:pPr>
        <w:pStyle w:val="BodyText"/>
      </w:pP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passionate and dedicated Actor with over [X years] of experience in the entertainment industry, specializing in film, television, and theater. Committed to delivering compelling performances while contributing to the cultural and artistic growth of Saudi Arabia's dynamic creative sector. Proven track record of excellence in Riyadh's evolving media landscape, with a deep understanding of local narratives and global storytelling techniques. Aiming to leverage skills in character development, voice modulation, and on-screen presence to create impactful content that resonates with audiences across Saudi Arabia and beyond.</w:t>
      </w:r>
    </w:p>
    <w:bookmarkEnd w:id="20"/>
    <w:bookmarkStart w:id="21" w:name="education"/>
    <w:p>
      <w:pPr>
        <w:pStyle w:val="Heading2"/>
      </w:pPr>
      <w:r>
        <w:t xml:space="preserve">Education</w:t>
      </w:r>
    </w:p>
    <w:p>
      <w:pPr>
        <w:numPr>
          <w:ilvl w:val="0"/>
          <w:numId w:val="1001"/>
        </w:numPr>
        <w:pStyle w:val="Compact"/>
      </w:pPr>
      <w:r>
        <w:rPr>
          <w:bCs/>
          <w:b/>
        </w:rPr>
        <w:t xml:space="preserve">Bachelor of Arts in Performing Arts</w:t>
      </w:r>
      <w:r>
        <w:t xml:space="preserve">, [University Name], Riyadh, Saudi Arabia (Year)</w:t>
      </w:r>
    </w:p>
    <w:p>
      <w:pPr>
        <w:numPr>
          <w:ilvl w:val="0"/>
          <w:numId w:val="1001"/>
        </w:numPr>
        <w:pStyle w:val="Compact"/>
      </w:pPr>
      <w:r>
        <w:rPr>
          <w:bCs/>
          <w:b/>
        </w:rPr>
        <w:t xml:space="preserve">Diploma in Acting Techniques</w:t>
      </w:r>
      <w:r>
        <w:t xml:space="preserve">, [Theater Institute], Riyadh, Saudi Arabia (Year)</w:t>
      </w:r>
    </w:p>
    <w:p>
      <w:pPr>
        <w:numPr>
          <w:ilvl w:val="0"/>
          <w:numId w:val="1001"/>
        </w:numPr>
        <w:pStyle w:val="Compact"/>
      </w:pPr>
      <w:r>
        <w:rPr>
          <w:bCs/>
          <w:b/>
        </w:rPr>
        <w:t xml:space="preserve">Workshop: Cultural Sensitivity in Media Production</w:t>
      </w:r>
      <w:r>
        <w:t xml:space="preserve">, [Institute Name], Riyadh, Saudi Arabia (Year)</w:t>
      </w:r>
    </w:p>
    <w:bookmarkEnd w:id="21"/>
    <w:bookmarkStart w:id="22" w:name="acting-experience"/>
    <w:p>
      <w:pPr>
        <w:pStyle w:val="Heading2"/>
      </w:pPr>
      <w:r>
        <w:t xml:space="preserve">Acting Experience</w:t>
      </w:r>
    </w:p>
    <w:p>
      <w:pPr>
        <w:pStyle w:val="FirstParagraph"/>
      </w:pPr>
      <w:r>
        <w:rPr>
          <w:bCs/>
          <w:b/>
        </w:rPr>
        <w:t xml:space="preserve">Lead Actor</w:t>
      </w:r>
      <w:r>
        <w:t xml:space="preserve">, [Film Title], Riyadh, Saudi Arabia (Year)</w:t>
      </w:r>
    </w:p>
    <w:p>
      <w:pPr>
        <w:numPr>
          <w:ilvl w:val="0"/>
          <w:numId w:val="1002"/>
        </w:numPr>
        <w:pStyle w:val="Compact"/>
      </w:pPr>
      <w:r>
        <w:t xml:space="preserve">Portrayed a complex protagonist in a critically acclaimed regional film that premiered at the Riyadh International Film Festival.</w:t>
      </w:r>
    </w:p>
    <w:p>
      <w:pPr>
        <w:numPr>
          <w:ilvl w:val="0"/>
          <w:numId w:val="1002"/>
        </w:numPr>
        <w:pStyle w:val="Compact"/>
      </w:pPr>
      <w:r>
        <w:t xml:space="preserve">Collaborated with local directors and producers to authentically represent Saudi Arabian culture while maintaining global storytelling standards.</w:t>
      </w:r>
    </w:p>
    <w:p>
      <w:pPr>
        <w:pStyle w:val="FirstParagraph"/>
      </w:pPr>
      <w:r>
        <w:rPr>
          <w:bCs/>
          <w:b/>
        </w:rPr>
        <w:t xml:space="preserve">Supporting Role</w:t>
      </w:r>
      <w:r>
        <w:t xml:space="preserve">, [Television Series], Saudi Arabia (Year)</w:t>
      </w:r>
    </w:p>
    <w:p>
      <w:pPr>
        <w:numPr>
          <w:ilvl w:val="0"/>
          <w:numId w:val="1003"/>
        </w:numPr>
        <w:pStyle w:val="Compact"/>
      </w:pPr>
      <w:r>
        <w:t xml:space="preserve">Featured in a popular drama series that aired on a leading national network, gaining recognition for emotional depth and cultural resonance.</w:t>
      </w:r>
    </w:p>
    <w:p>
      <w:pPr>
        <w:numPr>
          <w:ilvl w:val="0"/>
          <w:numId w:val="1003"/>
        </w:numPr>
        <w:pStyle w:val="Compact"/>
      </w:pPr>
      <w:r>
        <w:t xml:space="preserve">Participated in workshops to align with the show's thematic focus on social change and youth empowerment in Riyadh.</w:t>
      </w:r>
    </w:p>
    <w:p>
      <w:pPr>
        <w:pStyle w:val="FirstParagraph"/>
      </w:pPr>
      <w:r>
        <w:rPr>
          <w:bCs/>
          <w:b/>
        </w:rPr>
        <w:t xml:space="preserve">Theater Performances</w:t>
      </w:r>
      <w:r>
        <w:t xml:space="preserve">, [Theater Company], Riyadh, Saudi Arabia (Years)</w:t>
      </w:r>
    </w:p>
    <w:p>
      <w:pPr>
        <w:numPr>
          <w:ilvl w:val="0"/>
          <w:numId w:val="1004"/>
        </w:numPr>
        <w:pStyle w:val="Compact"/>
      </w:pPr>
      <w:r>
        <w:t xml:space="preserve">Delivered standout performances in productions such as [Play Title], which received acclaim for its innovative storytelling and connection to Saudi heritage.</w:t>
      </w:r>
    </w:p>
    <w:p>
      <w:pPr>
        <w:numPr>
          <w:ilvl w:val="0"/>
          <w:numId w:val="1004"/>
        </w:numPr>
        <w:pStyle w:val="Compact"/>
      </w:pPr>
      <w:r>
        <w:t xml:space="preserve">Worked with diverse cast members to bridge traditional and contemporary theatrical techniques, reflecting the vibrant arts scene in Riyadh.</w:t>
      </w:r>
    </w:p>
    <w:bookmarkEnd w:id="22"/>
    <w:bookmarkStart w:id="23" w:name="certifications-and-training"/>
    <w:p>
      <w:pPr>
        <w:pStyle w:val="Heading2"/>
      </w:pPr>
      <w:r>
        <w:t xml:space="preserve">Certifications and Training</w:t>
      </w:r>
    </w:p>
    <w:p>
      <w:pPr>
        <w:numPr>
          <w:ilvl w:val="0"/>
          <w:numId w:val="1005"/>
        </w:numPr>
        <w:pStyle w:val="Compact"/>
      </w:pPr>
      <w:r>
        <w:rPr>
          <w:bCs/>
          <w:b/>
        </w:rPr>
        <w:t xml:space="preserve">Advanced Acting Certification</w:t>
      </w:r>
      <w:r>
        <w:t xml:space="preserve">, [Institute Name], Riyadh, Saudi Arabia (Year)</w:t>
      </w:r>
    </w:p>
    <w:p>
      <w:pPr>
        <w:numPr>
          <w:ilvl w:val="0"/>
          <w:numId w:val="1005"/>
        </w:numPr>
        <w:pStyle w:val="Compact"/>
      </w:pPr>
      <w:r>
        <w:rPr>
          <w:bCs/>
          <w:b/>
        </w:rPr>
        <w:t xml:space="preserve">Camera Techniques for Actors</w:t>
      </w:r>
      <w:r>
        <w:t xml:space="preserve">, [Training Center], Riyadh, Saudi Arabia (Year)</w:t>
      </w:r>
    </w:p>
    <w:p>
      <w:pPr>
        <w:numPr>
          <w:ilvl w:val="0"/>
          <w:numId w:val="1005"/>
        </w:numPr>
        <w:pStyle w:val="Compact"/>
      </w:pPr>
      <w:r>
        <w:rPr>
          <w:bCs/>
          <w:b/>
        </w:rPr>
        <w:t xml:space="preserve">Public Speaking and Presentation Skills</w:t>
      </w:r>
      <w:r>
        <w:t xml:space="preserve">, [Workshop Provider], Riyadh, Saudi Arabia (Year)</w:t>
      </w:r>
    </w:p>
    <w:bookmarkEnd w:id="23"/>
    <w:bookmarkStart w:id="24" w:name="skills"/>
    <w:p>
      <w:pPr>
        <w:pStyle w:val="Heading2"/>
      </w:pPr>
      <w:r>
        <w:t xml:space="preserve">Skills</w:t>
      </w:r>
    </w:p>
    <w:p>
      <w:pPr>
        <w:numPr>
          <w:ilvl w:val="0"/>
          <w:numId w:val="1006"/>
        </w:numPr>
        <w:pStyle w:val="Compact"/>
      </w:pPr>
      <w:r>
        <w:t xml:space="preserve">Proficient in Arabic and English; fluent in reading, writing, and spoken communication.</w:t>
      </w:r>
    </w:p>
    <w:p>
      <w:pPr>
        <w:numPr>
          <w:ilvl w:val="0"/>
          <w:numId w:val="1006"/>
        </w:numPr>
        <w:pStyle w:val="Compact"/>
      </w:pPr>
      <w:r>
        <w:t xml:space="preserve">Strong ability to adapt to diverse roles, from historical dramas to modern-day narratives.</w:t>
      </w:r>
    </w:p>
    <w:p>
      <w:pPr>
        <w:numPr>
          <w:ilvl w:val="0"/>
          <w:numId w:val="1006"/>
        </w:numPr>
        <w:pStyle w:val="Compact"/>
      </w:pPr>
      <w:r>
        <w:t xml:space="preserve">Experience with script analysis, character development, and improvisation techniques.</w:t>
      </w:r>
    </w:p>
    <w:p>
      <w:pPr>
        <w:numPr>
          <w:ilvl w:val="0"/>
          <w:numId w:val="1006"/>
        </w:numPr>
        <w:pStyle w:val="Compact"/>
      </w:pPr>
      <w:r>
        <w:t xml:space="preserve">Skilled in voice modulation for dubbing and on-camera performances.</w:t>
      </w:r>
    </w:p>
    <w:p>
      <w:pPr>
        <w:numPr>
          <w:ilvl w:val="0"/>
          <w:numId w:val="1006"/>
        </w:numPr>
        <w:pStyle w:val="Compact"/>
      </w:pPr>
      <w:r>
        <w:t xml:space="preserve">Familiarity with the cultural nuances of Saudi Arabia, ensuring authenticity in portrayal.</w:t>
      </w:r>
    </w:p>
    <w:bookmarkEnd w:id="24"/>
    <w:bookmarkStart w:id="25" w:name="notable-projects-in-riyadh"/>
    <w:p>
      <w:pPr>
        <w:pStyle w:val="Heading2"/>
      </w:pPr>
      <w:r>
        <w:t xml:space="preserve">Notable Projects in Riyadh</w:t>
      </w:r>
    </w:p>
    <w:p>
      <w:pPr>
        <w:pStyle w:val="FirstParagraph"/>
      </w:pPr>
      <w:r>
        <w:rPr>
          <w:bCs/>
          <w:b/>
        </w:rPr>
        <w:t xml:space="preserve">Riyadh Arts Festival 2023</w:t>
      </w:r>
    </w:p>
    <w:p>
      <w:pPr>
        <w:numPr>
          <w:ilvl w:val="0"/>
          <w:numId w:val="1007"/>
        </w:numPr>
        <w:pStyle w:val="Compact"/>
      </w:pPr>
      <w:r>
        <w:t xml:space="preserve">Participated in a theatrical performance highlighting the city's rich history and modern aspirations.</w:t>
      </w:r>
    </w:p>
    <w:p>
      <w:pPr>
        <w:numPr>
          <w:ilvl w:val="0"/>
          <w:numId w:val="1007"/>
        </w:numPr>
        <w:pStyle w:val="Compact"/>
      </w:pPr>
      <w:r>
        <w:t xml:space="preserve">Collaborated with local artists to create an immersive experience for international and regional audiences.</w:t>
      </w:r>
    </w:p>
    <w:p>
      <w:pPr>
        <w:pStyle w:val="FirstParagraph"/>
      </w:pPr>
      <w:r>
        <w:rPr>
          <w:bCs/>
          <w:b/>
        </w:rPr>
        <w:t xml:space="preserve">Commercial Campaigns</w:t>
      </w:r>
    </w:p>
    <w:p>
      <w:pPr>
        <w:numPr>
          <w:ilvl w:val="0"/>
          <w:numId w:val="1008"/>
        </w:numPr>
        <w:pStyle w:val="Compact"/>
      </w:pPr>
      <w:r>
        <w:t xml:space="preserve">Featured in national advertising campaigns for brands such as [Brand Name], emphasizing authenticity and relatability.</w:t>
      </w:r>
    </w:p>
    <w:p>
      <w:pPr>
        <w:numPr>
          <w:ilvl w:val="0"/>
          <w:numId w:val="1008"/>
        </w:numPr>
        <w:pStyle w:val="Compact"/>
      </w:pPr>
      <w:r>
        <w:t xml:space="preserve">Contributed to the success of campaigns that aligned with Saudi Arabia's Vision 2030 goals, promoting cultural and economic growth.</w:t>
      </w:r>
    </w:p>
    <w:bookmarkEnd w:id="25"/>
    <w:bookmarkStart w:id="26" w:name="awards-and-recognitions"/>
    <w:p>
      <w:pPr>
        <w:pStyle w:val="Heading2"/>
      </w:pPr>
      <w:r>
        <w:t xml:space="preserve">Awards and Recognitions</w:t>
      </w:r>
    </w:p>
    <w:p>
      <w:pPr>
        <w:numPr>
          <w:ilvl w:val="0"/>
          <w:numId w:val="1009"/>
        </w:numPr>
        <w:pStyle w:val="Compact"/>
      </w:pPr>
      <w:r>
        <w:rPr>
          <w:bCs/>
          <w:b/>
        </w:rPr>
        <w:t xml:space="preserve">Riyadh Theater Award for Best Supporting Actor</w:t>
      </w:r>
      <w:r>
        <w:t xml:space="preserve">, [Year]</w:t>
      </w:r>
    </w:p>
    <w:p>
      <w:pPr>
        <w:numPr>
          <w:ilvl w:val="0"/>
          <w:numId w:val="1009"/>
        </w:numPr>
        <w:pStyle w:val="Compact"/>
      </w:pPr>
      <w:r>
        <w:rPr>
          <w:bCs/>
          <w:b/>
        </w:rPr>
        <w:t xml:space="preserve">Outstanding Performance in Regional Film</w:t>
      </w:r>
      <w:r>
        <w:t xml:space="preserve">, [Festival Name], Riyadh (Year)</w:t>
      </w:r>
    </w:p>
    <w:p>
      <w:pPr>
        <w:numPr>
          <w:ilvl w:val="0"/>
          <w:numId w:val="1009"/>
        </w:numPr>
        <w:pStyle w:val="Compact"/>
      </w:pPr>
      <w:r>
        <w:rPr>
          <w:bCs/>
          <w:b/>
        </w:rPr>
        <w:t xml:space="preserve">Cultural Ambassador of the Year</w:t>
      </w:r>
      <w:r>
        <w:t xml:space="preserve">, [Organization], Riyadh (Year)</w:t>
      </w:r>
    </w:p>
    <w:bookmarkEnd w:id="26"/>
    <w:bookmarkStart w:id="27" w:name="language-proficiency"/>
    <w:p>
      <w:pPr>
        <w:pStyle w:val="Heading2"/>
      </w:pPr>
      <w:r>
        <w:t xml:space="preserve">Language Proficiency</w:t>
      </w:r>
    </w:p>
    <w:p>
      <w:pPr>
        <w:numPr>
          <w:ilvl w:val="0"/>
          <w:numId w:val="1010"/>
        </w:numPr>
        <w:pStyle w:val="Compact"/>
      </w:pPr>
      <w:r>
        <w:t xml:space="preserve">Arabic: Native proficiency.</w:t>
      </w:r>
    </w:p>
    <w:p>
      <w:pPr>
        <w:numPr>
          <w:ilvl w:val="0"/>
          <w:numId w:val="1010"/>
        </w:numPr>
        <w:pStyle w:val="Compact"/>
      </w:pPr>
      <w:r>
        <w:t xml:space="preserve">English: Advanced proficiency (IELTS 7.5 or equivalent).</w:t>
      </w:r>
    </w:p>
    <w:p>
      <w:pPr>
        <w:numPr>
          <w:ilvl w:val="0"/>
          <w:numId w:val="1010"/>
        </w:numPr>
        <w:pStyle w:val="Compact"/>
      </w:pPr>
      <w:r>
        <w:t xml:space="preserve">French: Basic understanding (optional, if applicable).</w:t>
      </w:r>
    </w:p>
    <w:bookmarkEnd w:id="27"/>
    <w:bookmarkStart w:id="28" w:name="additional-information"/>
    <w:p>
      <w:pPr>
        <w:pStyle w:val="Heading2"/>
      </w:pPr>
      <w:r>
        <w:t xml:space="preserve">Additional Information</w:t>
      </w:r>
    </w:p>
    <w:p>
      <w:pPr>
        <w:pStyle w:val="FirstParagraph"/>
      </w:pPr>
      <w:r>
        <w:rPr>
          <w:bCs/>
          <w:b/>
        </w:rPr>
        <w:t xml:space="preserve">Professional Memberships</w:t>
      </w:r>
    </w:p>
    <w:p>
      <w:pPr>
        <w:numPr>
          <w:ilvl w:val="0"/>
          <w:numId w:val="1011"/>
        </w:numPr>
        <w:pStyle w:val="Compact"/>
      </w:pPr>
      <w:r>
        <w:t xml:space="preserve">Member, Saudi Actors Guild (SAG), Riyadh.</w:t>
      </w:r>
    </w:p>
    <w:p>
      <w:pPr>
        <w:numPr>
          <w:ilvl w:val="0"/>
          <w:numId w:val="1011"/>
        </w:numPr>
        <w:pStyle w:val="Compact"/>
      </w:pPr>
      <w:r>
        <w:t xml:space="preserve">Associate, Arab Federation of Performing Arts, Riyadh.</w:t>
      </w:r>
    </w:p>
    <w:p>
      <w:pPr>
        <w:pStyle w:val="FirstParagraph"/>
      </w:pPr>
      <w:r>
        <w:rPr>
          <w:bCs/>
          <w:b/>
        </w:rPr>
        <w:t xml:space="preserve">Cultural Contributions</w:t>
      </w:r>
    </w:p>
    <w:p>
      <w:pPr>
        <w:numPr>
          <w:ilvl w:val="0"/>
          <w:numId w:val="1012"/>
        </w:numPr>
        <w:pStyle w:val="Compact"/>
      </w:pPr>
      <w:r>
        <w:t xml:space="preserve">Volunteered as a mentor for young actors in Riyadh's emerging talent programs.</w:t>
      </w:r>
    </w:p>
    <w:p>
      <w:pPr>
        <w:numPr>
          <w:ilvl w:val="0"/>
          <w:numId w:val="1012"/>
        </w:numPr>
        <w:pStyle w:val="Compact"/>
      </w:pPr>
      <w:r>
        <w:t xml:space="preserve">Participated in panels discussing the future of the entertainment industry in Saudi Arabia, focusing on diversity and inclusion.</w:t>
      </w:r>
    </w:p>
    <w:p>
      <w:pPr>
        <w:pStyle w:val="FirstParagraph"/>
      </w:pPr>
      <w:r>
        <w:rPr>
          <w:bCs/>
          <w:b/>
        </w:rPr>
        <w:t xml:space="preserve">Personal Statement</w:t>
      </w:r>
    </w:p>
    <w:p>
      <w:pPr>
        <w:pStyle w:val="BodyText"/>
      </w:pPr>
      <w:r>
        <w:t xml:space="preserve">As an Actor based in Riyadh, I am deeply committed to contributing to the growth of Saudi Arabia's creative sector. My work reflects a balance between traditional values and modern storytelling, ensuring that narratives resonate with local audiences while appealing to international markets. I aim to inspire future generations of artists in Riyadh by fostering innovation and cultural pride through my performances.</w:t>
      </w:r>
    </w:p>
    <w:bookmarkEnd w:id="28"/>
    <w:bookmarkStart w:id="29" w:name="contact-information"/>
    <w:p>
      <w:pPr>
        <w:pStyle w:val="Heading2"/>
      </w:pPr>
      <w:r>
        <w:t xml:space="preserve">Contact Information</w:t>
      </w:r>
    </w:p>
    <w:p>
      <w:pPr>
        <w:pStyle w:val="FirstParagraph"/>
      </w:pPr>
      <w:r>
        <w:rPr>
          <w:bCs/>
          <w:b/>
        </w:rPr>
        <w:t xml:space="preserve">LinkedIn:</w:t>
      </w:r>
      <w:r>
        <w:t xml:space="preserve"> </w:t>
      </w:r>
      <w:r>
        <w:t xml:space="preserve">[Your LinkedIn Profile]</w:t>
      </w:r>
    </w:p>
    <w:p>
      <w:pPr>
        <w:pStyle w:val="BodyText"/>
      </w:pPr>
      <w:r>
        <w:rPr>
          <w:bCs/>
          <w:b/>
        </w:rPr>
        <w:t xml:space="preserve">Portfolio Website:</w:t>
      </w:r>
      <w:r>
        <w:t xml:space="preserve"> </w:t>
      </w:r>
      <w:r>
        <w:t xml:space="preserve">[Your Portfolio URL]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dc:title>
  <dc:creator/>
  <dc:language>en</dc:language>
  <cp:keywords/>
  <dcterms:created xsi:type="dcterms:W3CDTF">2025-12-10T08:44:16Z</dcterms:created>
  <dcterms:modified xsi:type="dcterms:W3CDTF">2025-12-10T08:44:16Z</dcterms:modified>
</cp:coreProperties>
</file>

<file path=docProps/custom.xml><?xml version="1.0" encoding="utf-8"?>
<Properties xmlns="http://schemas.openxmlformats.org/officeDocument/2006/custom-properties" xmlns:vt="http://schemas.openxmlformats.org/officeDocument/2006/docPropsVTypes"/>
</file>