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5"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Address:</w:t>
      </w:r>
      <w:r>
        <w:t xml:space="preserve"> </w:t>
      </w:r>
      <w:r>
        <w:t xml:space="preserve">Beijing, China</w:t>
      </w:r>
      <w:r>
        <w:br/>
      </w:r>
      <w:r>
        <w:rPr>
          <w:bCs/>
          <w:b/>
        </w:rPr>
        <w:t xml:space="preserve">Email:</w:t>
      </w:r>
      <w:r>
        <w:t xml:space="preserve"> </w:t>
      </w:r>
      <w:r>
        <w:t xml:space="preserve">liwei.aerospace@example.com</w:t>
      </w:r>
      <w:r>
        <w:br/>
      </w:r>
      <w:r>
        <w:rPr>
          <w:bCs/>
          <w:b/>
        </w:rPr>
        <w:t xml:space="preserve">Phone:</w:t>
      </w:r>
      <w:r>
        <w:t xml:space="preserve"> </w:t>
      </w:r>
      <w:r>
        <w:t xml:space="preserve">+86-10-XXXX-XXXX</w:t>
      </w:r>
    </w:p>
    <w:bookmarkStart w:id="20" w:name="professional-summary"/>
    <w:p>
      <w:pPr>
        <w:pStyle w:val="Heading2"/>
      </w:pPr>
      <w:r>
        <w:t xml:space="preserve">Professional Summary</w:t>
      </w:r>
    </w:p>
    <w:p>
      <w:pPr>
        <w:pStyle w:val="FirstParagraph"/>
      </w:pPr>
      <w:r>
        <w:t xml:space="preserve">A dedicated and innovative Aerospace Engineer with over a decade of experience in the design, development, and testing of advanced aerospace systems. Specializing in aircraft dynamics, propulsion systems, and satellite technology, I have contributed to cutting-edge projects in China Beijing. My expertise aligns with the rapid growth of China's aerospace industry, where I have consistently delivered solutions that meet rigorous technical standards while supporting national technological advancements.</w:t>
      </w:r>
    </w:p>
    <w:bookmarkEnd w:id="20"/>
    <w:bookmarkStart w:id="23" w:name="education"/>
    <w:p>
      <w:pPr>
        <w:pStyle w:val="Heading2"/>
      </w:pPr>
      <w:r>
        <w:t xml:space="preserve">Education</w:t>
      </w:r>
    </w:p>
    <w:bookmarkStart w:id="21" w:name="X506bb36e9641d489ad248369e699d8eeaf631d4"/>
    <w:p>
      <w:pPr>
        <w:pStyle w:val="Heading3"/>
      </w:pPr>
      <w:r>
        <w:t xml:space="preserve">Master of Science in Aerospace Engineering</w:t>
      </w:r>
    </w:p>
    <w:p>
      <w:pPr>
        <w:pStyle w:val="FirstParagraph"/>
      </w:pPr>
      <w:r>
        <w:rPr>
          <w:bCs/>
          <w:b/>
        </w:rPr>
        <w:t xml:space="preserve">Beihang University, Beijing, China</w:t>
      </w:r>
      <w:r>
        <w:br/>
      </w:r>
      <w:r>
        <w:t xml:space="preserve">Graduated: June 2015</w:t>
      </w:r>
      <w:r>
        <w:br/>
      </w:r>
      <w:r>
        <w:t xml:space="preserve">Thesis: "Optimization of Supersonic Aircraft Aerodynamics Using CFD Simulations"</w:t>
      </w:r>
    </w:p>
    <w:bookmarkEnd w:id="21"/>
    <w:bookmarkStart w:id="22" w:name="X7fd321f06eedc29a7d720564d084607d725d81f"/>
    <w:p>
      <w:pPr>
        <w:pStyle w:val="Heading3"/>
      </w:pPr>
      <w:r>
        <w:t xml:space="preserve">Bachelor of Engineering in Mechanical Engineering</w:t>
      </w:r>
    </w:p>
    <w:p>
      <w:pPr>
        <w:pStyle w:val="FirstParagraph"/>
      </w:pPr>
      <w:r>
        <w:rPr>
          <w:bCs/>
          <w:b/>
        </w:rPr>
        <w:t xml:space="preserve">Tsinghua University, Beijing, China</w:t>
      </w:r>
      <w:r>
        <w:br/>
      </w:r>
      <w:r>
        <w:t xml:space="preserve">Graduated: June 2012</w:t>
      </w:r>
      <w:r>
        <w:br/>
      </w:r>
      <w:r>
        <w:t xml:space="preserve">Relevant Coursework: Fluid Dynamics, Thermodynamics, Structural Analysis</w:t>
      </w:r>
    </w:p>
    <w:bookmarkEnd w:id="22"/>
    <w:bookmarkEnd w:id="23"/>
    <w:bookmarkStart w:id="27" w:name="work-experience"/>
    <w:p>
      <w:pPr>
        <w:pStyle w:val="Heading2"/>
      </w:pPr>
      <w:r>
        <w:t xml:space="preserve">Work Experience</w:t>
      </w:r>
    </w:p>
    <w:bookmarkStart w:id="24" w:name="aerospace-engineer"/>
    <w:p>
      <w:pPr>
        <w:pStyle w:val="Heading3"/>
      </w:pPr>
      <w:r>
        <w:t xml:space="preserve">Aerospace Engineer</w:t>
      </w:r>
    </w:p>
    <w:p>
      <w:pPr>
        <w:pStyle w:val="FirstParagraph"/>
      </w:pPr>
      <w:r>
        <w:rPr>
          <w:bCs/>
          <w:b/>
        </w:rPr>
        <w:t xml:space="preserve">China Academy of Launch Vehicle Technology (CALT), Beijing, China</w:t>
      </w:r>
      <w:r>
        <w:br/>
      </w:r>
      <w:r>
        <w:t xml:space="preserve">January 2018 – Present</w:t>
      </w:r>
      <w:r>
        <w:br/>
      </w:r>
      <w:r>
        <w:t xml:space="preserve">- Led the design and testing of propulsion systems for the Long March rocket series, enhancing fuel efficiency by 12%.</w:t>
      </w:r>
      <w:r>
        <w:br/>
      </w:r>
      <w:r>
        <w:t xml:space="preserve">- Collaborated with cross-functional teams to integrate advanced avionics systems for satellite deployment missions in China Beijing.</w:t>
      </w:r>
      <w:r>
        <w:br/>
      </w:r>
      <w:r>
        <w:t xml:space="preserve">- Mentored junior engineers in computational fluid dynamics (CFD) simulations and wind tunnel testing methodologies.</w:t>
      </w:r>
    </w:p>
    <w:bookmarkEnd w:id="24"/>
    <w:bookmarkStart w:id="25" w:name="senior-researcher"/>
    <w:p>
      <w:pPr>
        <w:pStyle w:val="Heading3"/>
      </w:pPr>
      <w:r>
        <w:t xml:space="preserve">Senior Researcher</w:t>
      </w:r>
    </w:p>
    <w:p>
      <w:pPr>
        <w:pStyle w:val="FirstParagraph"/>
      </w:pPr>
      <w:r>
        <w:rPr>
          <w:bCs/>
          <w:b/>
        </w:rPr>
        <w:t xml:space="preserve">Beijing Institute of Technology, Beijing, China</w:t>
      </w:r>
      <w:r>
        <w:br/>
      </w:r>
      <w:r>
        <w:t xml:space="preserve">July 2015 – December 2017</w:t>
      </w:r>
      <w:r>
        <w:br/>
      </w:r>
      <w:r>
        <w:t xml:space="preserve">- Conducted research on hypersonic vehicle aerothermodynamics, publishing findings in leading aerospace journals.</w:t>
      </w:r>
      <w:r>
        <w:br/>
      </w:r>
      <w:r>
        <w:t xml:space="preserve">- Developed algorithms for real-time flight control systems, improving stability during extreme conditions.</w:t>
      </w:r>
      <w:r>
        <w:br/>
      </w:r>
      <w:r>
        <w:t xml:space="preserve">- Secured a R&amp;D grant from the Chinese Ministry of Science and Technology to advance drone technology.</w:t>
      </w:r>
    </w:p>
    <w:bookmarkEnd w:id="25"/>
    <w:bookmarkStart w:id="26" w:name="junior-aerospace-engineer"/>
    <w:p>
      <w:pPr>
        <w:pStyle w:val="Heading3"/>
      </w:pPr>
      <w:r>
        <w:t xml:space="preserve">Junior Aerospace Engineer</w:t>
      </w:r>
    </w:p>
    <w:p>
      <w:pPr>
        <w:pStyle w:val="FirstParagraph"/>
      </w:pPr>
      <w:r>
        <w:rPr>
          <w:bCs/>
          <w:b/>
        </w:rPr>
        <w:t xml:space="preserve">AVIC (China Aviation Industry Corporation), Beijing, China</w:t>
      </w:r>
      <w:r>
        <w:br/>
      </w:r>
      <w:r>
        <w:t xml:space="preserve">June 2012 – June 2015</w:t>
      </w:r>
      <w:r>
        <w:br/>
      </w:r>
      <w:r>
        <w:t xml:space="preserve">- Assisted in the development of the C919 commercial aircraft, focusing on wing structure optimization.</w:t>
      </w:r>
      <w:r>
        <w:br/>
      </w:r>
      <w:r>
        <w:t xml:space="preserve">- Performed finite element analysis (FEA) to ensure compliance with international safety standards.</w:t>
      </w:r>
      <w:r>
        <w:br/>
      </w:r>
      <w:r>
        <w:t xml:space="preserve">- Participated in the design of UAVs for both military and civilian applications.</w:t>
      </w:r>
    </w:p>
    <w:bookmarkEnd w:id="26"/>
    <w:bookmarkEnd w:id="27"/>
    <w:bookmarkStart w:id="28" w:name="skills"/>
    <w:p>
      <w:pPr>
        <w:pStyle w:val="Heading2"/>
      </w:pPr>
      <w:r>
        <w:t xml:space="preserve">Skills</w:t>
      </w:r>
    </w:p>
    <w:p>
      <w:pPr>
        <w:numPr>
          <w:ilvl w:val="0"/>
          <w:numId w:val="1001"/>
        </w:numPr>
        <w:pStyle w:val="Compact"/>
      </w:pPr>
      <w:r>
        <w:rPr>
          <w:bCs/>
          <w:b/>
        </w:rPr>
        <w:t xml:space="preserve">Technical Proficiency:</w:t>
      </w:r>
      <w:r>
        <w:t xml:space="preserve"> </w:t>
      </w:r>
      <w:r>
        <w:t xml:space="preserve">CAD (SolidWorks, CATIA), MATLAB, ANSYS, CFD software (Fluent, Star-CCM+)</w:t>
      </w:r>
    </w:p>
    <w:p>
      <w:pPr>
        <w:numPr>
          <w:ilvl w:val="0"/>
          <w:numId w:val="1001"/>
        </w:numPr>
        <w:pStyle w:val="Compact"/>
      </w:pPr>
      <w:r>
        <w:rPr>
          <w:bCs/>
          <w:b/>
        </w:rPr>
        <w:t xml:space="preserve">Languages:</w:t>
      </w:r>
      <w:r>
        <w:t xml:space="preserve"> </w:t>
      </w:r>
      <w:r>
        <w:t xml:space="preserve">Fluent in Mandarin Chinese and English; basic knowledge of Russian for technical documentation.</w:t>
      </w:r>
    </w:p>
    <w:p>
      <w:pPr>
        <w:numPr>
          <w:ilvl w:val="0"/>
          <w:numId w:val="1001"/>
        </w:numPr>
        <w:pStyle w:val="Compact"/>
      </w:pPr>
      <w:r>
        <w:rPr>
          <w:bCs/>
          <w:b/>
        </w:rPr>
        <w:t xml:space="preserve">Project Management:</w:t>
      </w:r>
      <w:r>
        <w:t xml:space="preserve"> </w:t>
      </w:r>
      <w:r>
        <w:t xml:space="preserve">Experience with Agile methodologies and ISO 9001 quality standards.</w:t>
      </w:r>
    </w:p>
    <w:p>
      <w:pPr>
        <w:numPr>
          <w:ilvl w:val="0"/>
          <w:numId w:val="1001"/>
        </w:numPr>
        <w:pStyle w:val="Compact"/>
      </w:pPr>
      <w:r>
        <w:rPr>
          <w:bCs/>
          <w:b/>
        </w:rPr>
        <w:t xml:space="preserve">Certifications:</w:t>
      </w:r>
      <w:r>
        <w:t xml:space="preserve"> </w:t>
      </w:r>
      <w:r>
        <w:t xml:space="preserve">Professional Engineer (PE) License, Certified Aerospace Systems Engineer (CASE)</w:t>
      </w:r>
    </w:p>
    <w:bookmarkEnd w:id="28"/>
    <w:bookmarkStart w:id="31" w:name="key-projects"/>
    <w:p>
      <w:pPr>
        <w:pStyle w:val="Heading2"/>
      </w:pPr>
      <w:r>
        <w:t xml:space="preserve">Key Projects</w:t>
      </w:r>
    </w:p>
    <w:bookmarkStart w:id="29" w:name="X6ddb5c2c8e57b9154a516b132b0d7c00130cca2"/>
    <w:p>
      <w:pPr>
        <w:pStyle w:val="Heading3"/>
      </w:pPr>
      <w:r>
        <w:t xml:space="preserve">Satellite Deployment System for the BeiDou Navigation Network</w:t>
      </w:r>
    </w:p>
    <w:p>
      <w:pPr>
        <w:pStyle w:val="FirstParagraph"/>
      </w:pPr>
      <w:r>
        <w:rPr>
          <w:bCs/>
          <w:b/>
        </w:rPr>
        <w:t xml:space="preserve">Role:</w:t>
      </w:r>
      <w:r>
        <w:t xml:space="preserve"> </w:t>
      </w:r>
      <w:r>
        <w:t xml:space="preserve">Lead Engineer</w:t>
      </w:r>
      <w:r>
        <w:br/>
      </w:r>
      <w:r>
        <w:t xml:space="preserve">- Designed and tested a modular satellite deployment mechanism, reducing launch costs by 18%.</w:t>
      </w:r>
      <w:r>
        <w:br/>
      </w:r>
      <w:r>
        <w:t xml:space="preserve">- Collaborated with Chinese space agencies to ensure alignment with national navigation objectives.</w:t>
      </w:r>
    </w:p>
    <w:bookmarkEnd w:id="29"/>
    <w:bookmarkStart w:id="30" w:name="hypersonic-vehicle-development"/>
    <w:p>
      <w:pPr>
        <w:pStyle w:val="Heading3"/>
      </w:pPr>
      <w:r>
        <w:t xml:space="preserve">Hypersonic Vehicle Development</w:t>
      </w:r>
    </w:p>
    <w:p>
      <w:pPr>
        <w:pStyle w:val="FirstParagraph"/>
      </w:pPr>
      <w:r>
        <w:rPr>
          <w:bCs/>
          <w:b/>
        </w:rPr>
        <w:t xml:space="preserve">Role:</w:t>
      </w:r>
      <w:r>
        <w:t xml:space="preserve"> </w:t>
      </w:r>
      <w:r>
        <w:t xml:space="preserve">Researcher</w:t>
      </w:r>
      <w:r>
        <w:br/>
      </w:r>
      <w:r>
        <w:t xml:space="preserve">- Conducted wind tunnel experiments to analyze thermal protection systems under extreme conditions.</w:t>
      </w:r>
      <w:r>
        <w:br/>
      </w:r>
      <w:r>
        <w:t xml:space="preserve">- Published a paper in the "Chinese Journal of Aeronautics" on material durability at Mach 5+ speeds.</w:t>
      </w:r>
    </w:p>
    <w:bookmarkEnd w:id="30"/>
    <w:bookmarkEnd w:id="31"/>
    <w:bookmarkStart w:id="32" w:name="certifications-professional-memberships"/>
    <w:p>
      <w:pPr>
        <w:pStyle w:val="Heading2"/>
      </w:pPr>
      <w:r>
        <w:t xml:space="preserve">Certifications &amp; Professional Memberships</w:t>
      </w:r>
    </w:p>
    <w:p>
      <w:pPr>
        <w:numPr>
          <w:ilvl w:val="0"/>
          <w:numId w:val="1002"/>
        </w:numPr>
        <w:pStyle w:val="Compact"/>
      </w:pPr>
      <w:r>
        <w:rPr>
          <w:bCs/>
          <w:b/>
        </w:rPr>
        <w:t xml:space="preserve">Chinese Society of Aeronautics and Astronautics (CSAA)</w:t>
      </w:r>
      <w:r>
        <w:t xml:space="preserve"> </w:t>
      </w:r>
      <w:r>
        <w:t xml:space="preserve">– Member since 2013</w:t>
      </w:r>
    </w:p>
    <w:p>
      <w:pPr>
        <w:numPr>
          <w:ilvl w:val="0"/>
          <w:numId w:val="1002"/>
        </w:numPr>
        <w:pStyle w:val="Compact"/>
      </w:pPr>
      <w:r>
        <w:rPr>
          <w:bCs/>
          <w:b/>
        </w:rPr>
        <w:t xml:space="preserve">American Institute of Aeronautics and Astronautics (AIAA)</w:t>
      </w:r>
      <w:r>
        <w:t xml:space="preserve"> </w:t>
      </w:r>
      <w:r>
        <w:t xml:space="preserve">– Member since 2016</w:t>
      </w:r>
    </w:p>
    <w:p>
      <w:pPr>
        <w:numPr>
          <w:ilvl w:val="0"/>
          <w:numId w:val="1002"/>
        </w:numPr>
        <w:pStyle w:val="Compact"/>
      </w:pPr>
      <w:r>
        <w:rPr>
          <w:bCs/>
          <w:b/>
        </w:rPr>
        <w:t xml:space="preserve">Professional Engineer (PE) License, China</w:t>
      </w:r>
      <w:r>
        <w:t xml:space="preserve"> </w:t>
      </w:r>
      <w:r>
        <w:t xml:space="preserve">– Issued by the Ministry of Human Resources and Social Security</w:t>
      </w:r>
    </w:p>
    <w:bookmarkEnd w:id="32"/>
    <w:bookmarkStart w:id="33" w:name="publications-presentations"/>
    <w:p>
      <w:pPr>
        <w:pStyle w:val="Heading2"/>
      </w:pPr>
      <w:r>
        <w:t xml:space="preserve">Publications &amp; Presentations</w:t>
      </w:r>
    </w:p>
    <w:p>
      <w:pPr>
        <w:numPr>
          <w:ilvl w:val="0"/>
          <w:numId w:val="1003"/>
        </w:numPr>
        <w:pStyle w:val="Compact"/>
      </w:pPr>
      <w:r>
        <w:t xml:space="preserve">"CFD Analysis of Supersonic Flow Over Novel Winglet Designs," *International Journal of Aerospace Engineering*, 2019.</w:t>
      </w:r>
    </w:p>
    <w:p>
      <w:pPr>
        <w:numPr>
          <w:ilvl w:val="0"/>
          <w:numId w:val="1003"/>
        </w:numPr>
        <w:pStyle w:val="Compact"/>
      </w:pPr>
      <w:r>
        <w:t xml:space="preserve">Presentation at the 13th China International Aviation and Aerospace Exhibition (Airshow China 2021) on UAV navigation systems.</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 for the Beijing Aerospace Youth Program, fostering interest in STEM among local students.</w:t>
      </w:r>
      <w:r>
        <w:br/>
      </w:r>
      <w:r>
        <w:rPr>
          <w:bCs/>
          <w:b/>
        </w:rPr>
        <w:t xml:space="preserve">Interests:</w:t>
      </w:r>
      <w:r>
        <w:t xml:space="preserve"> </w:t>
      </w:r>
      <w:r>
        <w:t xml:space="preserve">Aeromodeling, space exploration history, and attending aerospace conferences in China Beijing.</w:t>
      </w:r>
    </w:p>
    <w:p>
      <w:pPr>
        <w:pStyle w:val="BodyText"/>
      </w:pPr>
      <w:r>
        <w:t xml:space="preserve">This Curriculum Vitae reflects the professional journey of an Aerospace Engineer deeply rooted in the technological advancements of China Beijing. The document emphasizes contributions to national aerospace initiatives and aligns with the evolving demands of the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2025-11-29T16:19:11Z</dcterms:created>
  <dcterms:modified xsi:type="dcterms:W3CDTF">2025-11-29T16:19:11Z</dcterms:modified>
</cp:coreProperties>
</file>

<file path=docProps/custom.xml><?xml version="1.0" encoding="utf-8"?>
<Properties xmlns="http://schemas.openxmlformats.org/officeDocument/2006/custom-properties" xmlns:vt="http://schemas.openxmlformats.org/officeDocument/2006/docPropsVTypes"/>
</file>