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aerospace-engineer-germany-frankfurt"/>
    <w:p>
      <w:pPr>
        <w:pStyle w:val="Heading2"/>
      </w:pPr>
      <w:r>
        <w:t xml:space="preserve">Aerospace Engineer –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Address], Frankfurt,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[X years] of experience in the design, development, and testing of advanced aerospace systems. Specialized in aircraft performance analysis, propulsion systems, and aerodynamic optimization. Proficient in leveraging cutting-edge technologies to solve complex engineering challenges. A strong advocate for innovation in the aviation industry, with a proven track record of delivering high-quality solutions aligned with Germany's commitment to sustainable aviation and technological leadership. Based in Frankfurt, Germany, I am dedicated to contributing to the growth of the aerospace sector while adhering to the rigorous standards of German engineering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Aerospace Engineering</w:t>
      </w:r>
      <w:r>
        <w:t xml:space="preserve">, [University Name], [City, Country] – [Year]</w:t>
      </w:r>
    </w:p>
    <w:p>
      <w:pPr>
        <w:pStyle w:val="BodyText"/>
      </w:pPr>
      <w:r>
        <w:t xml:space="preserve">Specialized in aerodynamics, aircraft design, and propulsion systems. Thesis: "Optimizing Fuel Efficiency in Modern Aircraft with Advanced Composite Materials." Graduate research focused on reducing environmental impact while enhancing performance.</w:t>
      </w:r>
    </w:p>
    <w:p>
      <w:pPr>
        <w:pStyle w:val="BodyText"/>
      </w:pPr>
      <w:r>
        <w:rPr>
          <w:bCs/>
          <w:b/>
        </w:rPr>
        <w:t xml:space="preserve">BSc in Mechanical Engineering</w:t>
      </w:r>
      <w:r>
        <w:t xml:space="preserve">, [University Name], [City, Country] – [Year]</w:t>
      </w:r>
    </w:p>
    <w:p>
      <w:pPr>
        <w:pStyle w:val="BodyText"/>
      </w:pPr>
      <w:r>
        <w:t xml:space="preserve">Core coursework included fluid dynamics, thermodynamics, and structural analysis. Participated in university-led projects involving UAV (Unmanned Aerial Vehicle) development and wind tunnel testing.</w:t>
      </w:r>
    </w:p>
    <w:p>
      <w:pPr>
        <w:pStyle w:val="BodyText"/>
      </w:pPr>
      <w:r>
        <w:rPr>
          <w:bCs/>
          <w:b/>
        </w:rP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CAD Software Certification (SolidWorks, CATIA)</w:t>
      </w:r>
    </w:p>
    <w:p>
      <w:pPr>
        <w:numPr>
          <w:ilvl w:val="0"/>
          <w:numId w:val="1001"/>
        </w:numPr>
        <w:pStyle w:val="Compact"/>
      </w:pPr>
      <w:r>
        <w:t xml:space="preserve">Aircraft Systems Safety and Compliance (EASA Standards)</w:t>
      </w:r>
    </w:p>
    <w:p>
      <w:pPr>
        <w:numPr>
          <w:ilvl w:val="0"/>
          <w:numId w:val="1001"/>
        </w:numPr>
        <w:pStyle w:val="Compact"/>
      </w:pPr>
      <w:r>
        <w:t xml:space="preserve">German Language Proficiency (B2/C1 Level)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Engineer</w:t>
      </w:r>
      <w:r>
        <w:t xml:space="preserve">, Frankfurt Aerospace Solutions GmbH, Germany – [Year to 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Intern</w:t>
      </w:r>
      <w:r>
        <w:t xml:space="preserve">, Fraunhofer Institute for Aerospace, Frankfurt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Engineer</w:t>
      </w:r>
      <w:r>
        <w:t xml:space="preserve">, [Company Name], Frankfurt – [Year to Year]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CATIA, ANSYS, MATLAB, AutoCAD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(B2/C1), Basic Spanish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CNC Machining, 3D Printing, Wind Tunnel Testing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EASA, ISO 9001, FAA Regulations</w:t>
      </w:r>
    </w:p>
    <w:bookmarkEnd w:id="24"/>
    <w:bookmarkStart w:id="25" w:name="professional-development-and-training"/>
    <w:p>
      <w:pPr>
        <w:pStyle w:val="Heading2"/>
      </w:pPr>
      <w:r>
        <w:t xml:space="preserve">Professional Development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Course: "Sustainable Aviation Technologies"</w:t>
      </w:r>
      <w:r>
        <w:t xml:space="preserve">, German Aerospace Center (DLR), Frankfurt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Workshop: "Advanced Aerodynamics in Modern Aircraft"</w:t>
      </w:r>
      <w:r>
        <w:t xml:space="preserve">, [Institute Name], Frankfurt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Conferences:</w:t>
      </w:r>
    </w:p>
    <w:p>
      <w:pPr>
        <w:numPr>
          <w:ilvl w:val="1"/>
          <w:numId w:val="1005"/>
        </w:numPr>
        <w:pStyle w:val="Compact"/>
      </w:pPr>
      <w:r>
        <w:t xml:space="preserve">"Aerospace Innovation 2023" – Frankfurt, Germany</w:t>
      </w:r>
    </w:p>
    <w:p>
      <w:pPr>
        <w:numPr>
          <w:ilvl w:val="1"/>
          <w:numId w:val="1005"/>
        </w:numPr>
        <w:pStyle w:val="Compact"/>
      </w:pPr>
      <w:r>
        <w:t xml:space="preserve">"International Air Transport Association (IATA) Forum" – [Location]</w:t>
      </w:r>
    </w:p>
    <w:bookmarkEnd w:id="25"/>
    <w:bookmarkStart w:id="26" w:name="research-projects-germany-frankfurt"/>
    <w:p>
      <w:pPr>
        <w:pStyle w:val="Heading2"/>
      </w:pPr>
      <w:r>
        <w:t xml:space="preserve">Research Projects (Germany Frankfurt)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Project: Urban Air Mobility (UAM) System Development</w:t>
      </w:r>
      <w:r>
        <w:t xml:space="preserve">, [University Name], Frankfurt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Project: Noise Reduction in Regional Aircraft</w:t>
      </w:r>
      <w:r>
        <w:t xml:space="preserve">, Frankfurt Aerospace Solutions GmbH – [Year]</w:t>
      </w:r>
    </w:p>
    <w:bookmarkEnd w:id="26"/>
    <w:bookmarkStart w:id="27" w:name="languages-and-additional-information"/>
    <w:p>
      <w:pPr>
        <w:pStyle w:val="Heading2"/>
      </w:pPr>
      <w:r>
        <w:t xml:space="preserve">Languages and 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B2/C1 proficiency (reading, writing, speaking)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level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Spanish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2025-12-01T14:39:37Z</dcterms:created>
  <dcterms:modified xsi:type="dcterms:W3CDTF">2025-12-01T14:39:37Z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