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Adi Prasetyo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adiprasetyo@aerospacengineer.id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Aerospace Engineer with over 8 years of experience in the design, development, and testing of aerospace systems. Based in Jakarta, Indonesia, I have worked on cutting-edge projects that align with the growth of the Indonesian aerospace industry. My expertise spans aerodynamics, propulsion systems, and satellite technology. I aim to contribute to Indonesia's vision of becoming a regional leader in space exploration and aviation innovation. With a strong foundation in both theoretical and applied engineering, I have collaborated with Jakarta-based organizations such as Lembaga Penerbangan dan Antariksa Nasional (LAPAN) and private aerospace firms to advance technological solutions for the region.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f292614a4632625821694a98d64052adc0a438e"/>
    <w:p>
      <w:pPr>
        <w:pStyle w:val="Heading3"/>
      </w:pPr>
      <w:r>
        <w:t xml:space="preserve">Bachelor of Engineering in Aerospace Engineering</w:t>
      </w:r>
    </w:p>
    <w:p>
      <w:pPr>
        <w:pStyle w:val="FirstParagraph"/>
      </w:pPr>
      <w:r>
        <w:rPr>
          <w:bCs/>
          <w:b/>
        </w:rPr>
        <w:t xml:space="preserve">Institut Teknologi Bandung (ITB)</w:t>
      </w:r>
      <w:r>
        <w:t xml:space="preserve">, Jakarta, Indonesia</w:t>
      </w:r>
      <w:r>
        <w:br/>
      </w:r>
      <w:r>
        <w:t xml:space="preserve">Graduated: June 2015</w:t>
      </w:r>
      <w:r>
        <w:br/>
      </w:r>
      <w:r>
        <w:t xml:space="preserve">Relevant coursework: Aerodynamics, Flight Mechanics, Propulsion Systems, Structural Analysis</w:t>
      </w:r>
    </w:p>
    <w:bookmarkEnd w:id="22"/>
    <w:bookmarkStart w:id="23" w:name="X506bb36e9641d489ad248369e699d8eeaf631d4"/>
    <w:p>
      <w:pPr>
        <w:pStyle w:val="Heading3"/>
      </w:pPr>
      <w:r>
        <w:t xml:space="preserve">Master of Science in Aerospace Engineering</w:t>
      </w:r>
    </w:p>
    <w:p>
      <w:pPr>
        <w:pStyle w:val="FirstParagraph"/>
      </w:pPr>
      <w:r>
        <w:rPr>
          <w:bCs/>
          <w:b/>
        </w:rPr>
        <w:t xml:space="preserve">University of Melbourne</w:t>
      </w:r>
      <w:r>
        <w:t xml:space="preserve">, Australia (with exchange program at ITB)</w:t>
      </w:r>
      <w:r>
        <w:br/>
      </w:r>
      <w:r>
        <w:t xml:space="preserve">Graduated: December 2017</w:t>
      </w:r>
      <w:r>
        <w:br/>
      </w:r>
      <w:r>
        <w:t xml:space="preserve">Thesis: "Optimization of Satellite Trajectory for Indonesian Geostationary Applications"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PT. Dirgantara Indonesia (Indonesian Aerospace)</w:t>
      </w:r>
      <w:r>
        <w:t xml:space="preserve">, Jakarta, Indonesia</w:t>
      </w:r>
      <w:r>
        <w:br/>
      </w:r>
      <w:r>
        <w:t xml:space="preserve">January 2018 – Present</w:t>
      </w:r>
      <w:r>
        <w:br/>
      </w:r>
      <w:r>
        <w:t xml:space="preserve">- Led the design and testing of regional aircraft components, contributing to the development of the N219 aircraft.</w:t>
      </w:r>
      <w:r>
        <w:br/>
      </w:r>
      <w:r>
        <w:t xml:space="preserve">- Collaborated with LAPAN on satellite launch vehicle propulsion systems, enhancing payload capacity by 15%.</w:t>
      </w:r>
      <w:r>
        <w:br/>
      </w:r>
      <w:r>
        <w:t xml:space="preserve">- Mentored junior engineers in Jakarta-based projects, fostering a culture of innovation and technical excellence.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Lembaga Penerbangan dan Antariksa Nasional (LAPAN)</w:t>
      </w:r>
      <w:r>
        <w:t xml:space="preserve">, Jakarta, Indonesia</w:t>
      </w:r>
      <w:r>
        <w:br/>
      </w:r>
      <w:r>
        <w:t xml:space="preserve">July 2015 – December 2017</w:t>
      </w:r>
      <w:r>
        <w:br/>
      </w:r>
      <w:r>
        <w:t xml:space="preserve">- Conducted aerodynamic simulations for the Sistem Satelit Nusantara (Nusantara Satellite System).</w:t>
      </w:r>
      <w:r>
        <w:br/>
      </w:r>
      <w:r>
        <w:t xml:space="preserve">- Analyzed data from the LAPAN A-3 satellite to improve orbital maneuvering algorithms.</w:t>
      </w:r>
      <w:r>
        <w:br/>
      </w:r>
      <w:r>
        <w:t xml:space="preserve">- Published a paper on "Aerothermal Analysis of Re-entry Vehicles for Indonesian Space Missions" in the Journal of Indonesian Aerospace Research.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knowledge of CAD software (SolidWorks, CATIA)</w:t>
      </w:r>
    </w:p>
    <w:p>
      <w:pPr>
        <w:numPr>
          <w:ilvl w:val="0"/>
          <w:numId w:val="1001"/>
        </w:numPr>
        <w:pStyle w:val="Compact"/>
      </w:pPr>
      <w:r>
        <w:t xml:space="preserve">Expertise in Computational Fluid Dynamics (CFD) using ANSYS and OpenFOAM</w:t>
      </w:r>
    </w:p>
    <w:p>
      <w:pPr>
        <w:numPr>
          <w:ilvl w:val="0"/>
          <w:numId w:val="1001"/>
        </w:numPr>
        <w:pStyle w:val="Compact"/>
      </w:pPr>
      <w:r>
        <w:t xml:space="preserve">Proficient in MATLAB for flight dynamics simulations</w:t>
      </w:r>
    </w:p>
    <w:p>
      <w:pPr>
        <w:numPr>
          <w:ilvl w:val="0"/>
          <w:numId w:val="1001"/>
        </w:numPr>
        <w:pStyle w:val="Compact"/>
      </w:pPr>
      <w:r>
        <w:t xml:space="preserve">Certified in ASME and ISO standards for aerospace manufacturing</w:t>
      </w:r>
    </w:p>
    <w:p>
      <w:pPr>
        <w:numPr>
          <w:ilvl w:val="0"/>
          <w:numId w:val="1001"/>
        </w:numPr>
        <w:pStyle w:val="Compact"/>
      </w:pPr>
      <w:r>
        <w:t xml:space="preserve">Fluent in English and Indonesian; basic understanding of French (for international collaboration)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b81c3d45c0e2798fb26db7ce2a69670d775adba"/>
    <w:p>
      <w:pPr>
        <w:pStyle w:val="Heading3"/>
      </w:pPr>
      <w:r>
        <w:t xml:space="preserve">Satellite Launch Vehicle Propulsion System (LAPAN Collaboration)</w:t>
      </w:r>
    </w:p>
    <w:p>
      <w:pPr>
        <w:pStyle w:val="FirstParagraph"/>
      </w:pPr>
      <w:r>
        <w:t xml:space="preserve">Contributed to the development of a low-cost propulsion system for small satellites, targeting Indonesia's growing demand for Earth observation data. The project was recognized at the 2021 Jakarta Aerospace Innovation Summit.</w:t>
      </w:r>
    </w:p>
    <w:bookmarkEnd w:id="29"/>
    <w:bookmarkStart w:id="30" w:name="X3713cb5553f6d488de19ec518f857268edd67b1"/>
    <w:p>
      <w:pPr>
        <w:pStyle w:val="Heading3"/>
      </w:pPr>
      <w:r>
        <w:t xml:space="preserve">Aerodynamic Optimization of Regional Aircraft</w:t>
      </w:r>
    </w:p>
    <w:p>
      <w:pPr>
        <w:pStyle w:val="FirstParagraph"/>
      </w:pPr>
      <w:r>
        <w:t xml:space="preserve">Worked on reducing drag and improving fuel efficiency for PT. Dirgantara Indonesia's N219 aircraft. The project resulted in a 10% improvement in fuel economy, directly benefiting Jakarta-based airlines.</w:t>
      </w:r>
    </w:p>
    <w:bookmarkEnd w:id="30"/>
    <w:bookmarkEnd w:id="31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Aerospace Engineering License – Badan Pengkajian dan Penerapan Teknologi (BPPT), Indonesia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Certification – PMI</w:t>
      </w:r>
    </w:p>
    <w:p>
      <w:pPr>
        <w:numPr>
          <w:ilvl w:val="0"/>
          <w:numId w:val="1002"/>
        </w:numPr>
        <w:pStyle w:val="Compact"/>
      </w:pPr>
      <w:r>
        <w:t xml:space="preserve">ISO 9001:2015 Quality Management Systems Auditor</w:t>
      </w:r>
    </w:p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t xml:space="preserve">Indonesian Aerospace Association (IAA)</w:t>
      </w:r>
    </w:p>
    <w:p>
      <w:pPr>
        <w:numPr>
          <w:ilvl w:val="0"/>
          <w:numId w:val="1003"/>
        </w:numPr>
        <w:pStyle w:val="Compact"/>
      </w:pPr>
      <w:r>
        <w:t xml:space="preserve">American Institute of Aeronautics and Astronautics (AIAA)</w:t>
      </w:r>
    </w:p>
    <w:p>
      <w:pPr>
        <w:numPr>
          <w:ilvl w:val="0"/>
          <w:numId w:val="1003"/>
        </w:numPr>
        <w:pStyle w:val="Compact"/>
      </w:pPr>
      <w:r>
        <w:t xml:space="preserve">Jakarta Engineering Society</w:t>
      </w:r>
    </w:p>
    <w:bookmarkEnd w:id="33"/>
    <w:bookmarkStart w:id="34" w:name="technical-competencies"/>
    <w:p>
      <w:pPr>
        <w:pStyle w:val="Heading2"/>
      </w:pPr>
      <w:r>
        <w:t xml:space="preserve">Technical Competencies</w:t>
      </w:r>
    </w:p>
    <w:p>
      <w:pPr>
        <w:numPr>
          <w:ilvl w:val="0"/>
          <w:numId w:val="1004"/>
        </w:numPr>
        <w:pStyle w:val="Compact"/>
      </w:pPr>
      <w:r>
        <w:t xml:space="preserve">Flight Simulation and Analysis</w:t>
      </w:r>
    </w:p>
    <w:p>
      <w:pPr>
        <w:numPr>
          <w:ilvl w:val="0"/>
          <w:numId w:val="1004"/>
        </w:numPr>
        <w:pStyle w:val="Compact"/>
      </w:pPr>
      <w:r>
        <w:t xml:space="preserve">Satellite System Design</w:t>
      </w:r>
    </w:p>
    <w:p>
      <w:pPr>
        <w:numPr>
          <w:ilvl w:val="0"/>
          <w:numId w:val="1004"/>
        </w:numPr>
        <w:pStyle w:val="Compact"/>
      </w:pPr>
      <w:r>
        <w:t xml:space="preserve">Aircraft Structural Integrity Assessment</w:t>
      </w:r>
    </w:p>
    <w:p>
      <w:pPr>
        <w:numPr>
          <w:ilvl w:val="0"/>
          <w:numId w:val="1004"/>
        </w:numPr>
        <w:pStyle w:val="Compact"/>
      </w:pPr>
      <w:r>
        <w:t xml:space="preserve">Propulsion System Integration</w:t>
      </w:r>
    </w:p>
    <w:bookmarkEnd w:id="34"/>
    <w:bookmarkStart w:id="35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Indonesian: Native speaker</w:t>
      </w:r>
    </w:p>
    <w:p>
      <w:pPr>
        <w:numPr>
          <w:ilvl w:val="0"/>
          <w:numId w:val="1005"/>
        </w:numPr>
        <w:pStyle w:val="Compact"/>
      </w:pPr>
      <w:r>
        <w:t xml:space="preserve">English: Professional proficiency (IELTS 7.5)</w:t>
      </w:r>
    </w:p>
    <w:p>
      <w:pPr>
        <w:numPr>
          <w:ilvl w:val="0"/>
          <w:numId w:val="1005"/>
        </w:numPr>
        <w:pStyle w:val="Compact"/>
      </w:pPr>
      <w:r>
        <w:t xml:space="preserve">French: Basic communication skills</w:t>
      </w:r>
    </w:p>
    <w:bookmarkEnd w:id="35"/>
    <w:bookmarkStart w:id="36" w:name="achievements-recognition"/>
    <w:p>
      <w:pPr>
        <w:pStyle w:val="Heading2"/>
      </w:pPr>
      <w:r>
        <w:t xml:space="preserve">Achievements &amp; Recognition</w:t>
      </w:r>
    </w:p>
    <w:p>
      <w:pPr>
        <w:pStyle w:val="FirstParagraph"/>
      </w:pPr>
      <w:r>
        <w:t xml:space="preserve">- Recipient of the 2020 Jakarta Aerospace Excellence Award for innovation in satellite technology.</w:t>
      </w:r>
      <w:r>
        <w:br/>
      </w:r>
      <w:r>
        <w:t xml:space="preserve">- Featured in "Indonesia Tech Review" for contributions to regional aerospace development.</w:t>
      </w:r>
      <w:r>
        <w:br/>
      </w:r>
      <w:r>
        <w:t xml:space="preserve">- Co-authored a study on "Sustainable Aviation Solutions for ASEAN Countries," presented at the 2019 ASEAN Aerospace Conference in Jakarta.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adiprasetyo@aerospacengineer.id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2025-12-02T22:51:00Z</dcterms:created>
  <dcterms:modified xsi:type="dcterms:W3CDTF">2025-12-02T22:51:00Z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