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Aerospace Engineer with over 8 years of experience in the design, development, and optimization of advanced aerospace systems. A specialist in propulsion technology and flight dynamics, with a proven track record of delivering innovative solutions for defense and commercial aviation sectors. Committed to advancing Israel's aerospace industry through cutting-edge research and collaboration with leading institutions in Tel Aviv. Passionate about leveraging engineering excellence to address global challenges in sustainable aviation and space exploration.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.sc.-in-aerospace-engineering"/>
    <w:p>
      <w:pPr>
        <w:pStyle w:val="Heading3"/>
      </w:pPr>
      <w:r>
        <w:t xml:space="preserve">B.Sc. in Aerospace Engineering</w:t>
      </w:r>
    </w:p>
    <w:p>
      <w:pPr>
        <w:pStyle w:val="FirstParagraph"/>
      </w:pPr>
      <w:r>
        <w:rPr>
          <w:iCs/>
          <w:i/>
        </w:rPr>
        <w:t xml:space="preserve">Technion - Israel Institute of Technology, Haifa, Israel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Thesis: "Optimization of Jet Engine Combustion Chambers for Reduced Emissions"</w:t>
      </w:r>
    </w:p>
    <w:p>
      <w:pPr>
        <w:numPr>
          <w:ilvl w:val="0"/>
          <w:numId w:val="1001"/>
        </w:numPr>
        <w:pStyle w:val="Compact"/>
      </w:pPr>
      <w:r>
        <w:t xml:space="preserve">Relevant Courses: Aerodynamics, Propulsion Systems, Aircraft Design, Flight Mechanics</w:t>
      </w:r>
    </w:p>
    <w:bookmarkEnd w:id="22"/>
    <w:bookmarkStart w:id="23" w:name="m.sc.-in-aerospace-engineering"/>
    <w:p>
      <w:pPr>
        <w:pStyle w:val="Heading3"/>
      </w:pPr>
      <w:r>
        <w:t xml:space="preserve">M.Sc. in Aerospace Engineering</w:t>
      </w:r>
    </w:p>
    <w:p>
      <w:pPr>
        <w:pStyle w:val="FirstParagraph"/>
      </w:pPr>
      <w:r>
        <w:rPr>
          <w:iCs/>
          <w:i/>
        </w:rPr>
        <w:t xml:space="preserve">Ben-Gurion University of the Negev, Beer Sheva, Israel</w:t>
      </w:r>
    </w:p>
    <w:p>
      <w:pPr>
        <w:pStyle w:val="BodyText"/>
      </w:pPr>
      <w:r>
        <w:t xml:space="preserve">Graduated: 2017</w:t>
      </w:r>
    </w:p>
    <w:p>
      <w:pPr>
        <w:numPr>
          <w:ilvl w:val="0"/>
          <w:numId w:val="1002"/>
        </w:numPr>
        <w:pStyle w:val="Compact"/>
      </w:pPr>
      <w:r>
        <w:t xml:space="preserve">Research Focus: Unmanned Aerial Vehicle (UAV) Autopilot Systems</w:t>
      </w:r>
    </w:p>
    <w:p>
      <w:pPr>
        <w:numPr>
          <w:ilvl w:val="0"/>
          <w:numId w:val="1002"/>
        </w:numPr>
        <w:pStyle w:val="Compact"/>
      </w:pPr>
      <w:r>
        <w:t xml:space="preserve">Published Paper: "AI-Driven Navigation Algorithms for UAVs in Urban Environments" in the Journal of Aerospace Engineering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Professional Engineering License (PE) - Israel Ministry of Transportation, 2020</w:t>
      </w:r>
    </w:p>
    <w:p>
      <w:pPr>
        <w:numPr>
          <w:ilvl w:val="0"/>
          <w:numId w:val="1003"/>
        </w:numPr>
        <w:pStyle w:val="Compact"/>
      </w:pPr>
      <w:r>
        <w:t xml:space="preserve">CAD Software Certification (SolidWorks, AutoCAD), 2018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Certification, 2021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aerospace-systems-engineer"/>
    <w:p>
      <w:pPr>
        <w:pStyle w:val="Heading3"/>
      </w:pPr>
      <w:r>
        <w:t xml:space="preserve">Aerospace Systems Engineer</w:t>
      </w:r>
    </w:p>
    <w:p>
      <w:pPr>
        <w:pStyle w:val="FirstParagraph"/>
      </w:pPr>
      <w:r>
        <w:rPr>
          <w:iCs/>
          <w:i/>
        </w:rPr>
        <w:t xml:space="preserve">Israel Aerospace Industries (IAI), Tel Aviv, Israel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Lead design and integration of propulsion systems for military aircraft, reducing fuel consumption by 12% through advanced combustion modeling.</w:t>
      </w:r>
    </w:p>
    <w:p>
      <w:pPr>
        <w:numPr>
          <w:ilvl w:val="0"/>
          <w:numId w:val="1004"/>
        </w:numPr>
        <w:pStyle w:val="Compact"/>
      </w:pPr>
      <w:r>
        <w:t xml:space="preserve">Collaborated with teams in Tel Aviv to develop UAVs for border surveillance, enhancing operational efficiency by 25%.</w:t>
      </w:r>
    </w:p>
    <w:p>
      <w:pPr>
        <w:numPr>
          <w:ilvl w:val="0"/>
          <w:numId w:val="1004"/>
        </w:numPr>
        <w:pStyle w:val="Compact"/>
      </w:pPr>
      <w:r>
        <w:t xml:space="preserve">Managed cross-functional projects involving aerodynamics, materials science, and control systems for next-generation aircraft.</w:t>
      </w:r>
    </w:p>
    <w:p>
      <w:pPr>
        <w:numPr>
          <w:ilvl w:val="0"/>
          <w:numId w:val="1004"/>
        </w:numPr>
        <w:pStyle w:val="Compact"/>
      </w:pPr>
      <w:r>
        <w:t xml:space="preserve">Published technical reports on propulsion optimization strategies for IAI's internal research database.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Faculty of Aerospace Engineering, Technion - Israel Institute of Technology, Haifa, Israel</w:t>
      </w:r>
    </w:p>
    <w:p>
      <w:pPr>
        <w:pStyle w:val="BodyText"/>
      </w:pPr>
      <w:r>
        <w:t xml:space="preserve">September 2015 – December 2017</w:t>
      </w:r>
    </w:p>
    <w:p>
      <w:pPr>
        <w:numPr>
          <w:ilvl w:val="0"/>
          <w:numId w:val="1005"/>
        </w:numPr>
        <w:pStyle w:val="Compact"/>
      </w:pPr>
      <w:r>
        <w:t xml:space="preserve">Conducted experiments on supersonic flow dynamics using wind tunnel simulations.</w:t>
      </w:r>
    </w:p>
    <w:p>
      <w:pPr>
        <w:numPr>
          <w:ilvl w:val="0"/>
          <w:numId w:val="1005"/>
        </w:numPr>
        <w:pStyle w:val="Compact"/>
      </w:pPr>
      <w:r>
        <w:t xml:space="preserve">Developed MATLAB-based tools for analyzing aircraft stability and control.</w:t>
      </w:r>
    </w:p>
    <w:p>
      <w:pPr>
        <w:numPr>
          <w:ilvl w:val="0"/>
          <w:numId w:val="1005"/>
        </w:numPr>
        <w:pStyle w:val="Compact"/>
      </w:pPr>
      <w:r>
        <w:t xml:space="preserve">Published two peer-reviewed papers in international journals, including "Aerodynamic Analysis of High-Speed Aircraft Configurations."</w:t>
      </w:r>
    </w:p>
    <w:bookmarkEnd w:id="27"/>
    <w:bookmarkStart w:id="28" w:name="internship---systems-engineer"/>
    <w:p>
      <w:pPr>
        <w:pStyle w:val="Heading3"/>
      </w:pPr>
      <w:r>
        <w:t xml:space="preserve">Internship - Systems Engineer</w:t>
      </w:r>
    </w:p>
    <w:p>
      <w:pPr>
        <w:pStyle w:val="FirstParagraph"/>
      </w:pPr>
      <w:r>
        <w:rPr>
          <w:iCs/>
          <w:i/>
        </w:rPr>
        <w:t xml:space="preserve">Elbit Systems, Haifa, Israel</w:t>
      </w:r>
    </w:p>
    <w:p>
      <w:pPr>
        <w:pStyle w:val="BodyText"/>
      </w:pPr>
      <w:r>
        <w:t xml:space="preserve">Summer 2016</w:t>
      </w:r>
    </w:p>
    <w:p>
      <w:pPr>
        <w:numPr>
          <w:ilvl w:val="0"/>
          <w:numId w:val="1006"/>
        </w:numPr>
        <w:pStyle w:val="Compact"/>
      </w:pPr>
      <w:r>
        <w:t xml:space="preserve">Supported the design of avionics systems for commercial and defense aircraft.</w:t>
      </w:r>
    </w:p>
    <w:p>
      <w:pPr>
        <w:numPr>
          <w:ilvl w:val="0"/>
          <w:numId w:val="1006"/>
        </w:numPr>
        <w:pStyle w:val="Compact"/>
      </w:pPr>
      <w:r>
        <w:t xml:space="preserve">Participated in simulations to test flight control systems under extreme conditions.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with C++ and Python for system integration tasks.</w:t>
      </w:r>
    </w:p>
    <w:bookmarkEnd w:id="28"/>
    <w:bookmarkEnd w:id="29"/>
    <w:bookmarkStart w:id="33" w:name="projects-research"/>
    <w:p>
      <w:pPr>
        <w:pStyle w:val="Heading2"/>
      </w:pPr>
      <w:r>
        <w:t xml:space="preserve">Projects &amp; Research</w:t>
      </w:r>
    </w:p>
    <w:bookmarkStart w:id="30" w:name="uav-autopilot-development-20192021"/>
    <w:p>
      <w:pPr>
        <w:pStyle w:val="Heading3"/>
      </w:pPr>
      <w:r>
        <w:t xml:space="preserve">UAV Autopilot Development (2019–2021)</w:t>
      </w:r>
    </w:p>
    <w:p>
      <w:pPr>
        <w:pStyle w:val="FirstParagraph"/>
      </w:pPr>
      <w:r>
        <w:rPr>
          <w:iCs/>
          <w:i/>
        </w:rPr>
        <w:t xml:space="preserve">Tel Aviv University, Israel</w:t>
      </w:r>
    </w:p>
    <w:p>
      <w:pPr>
        <w:numPr>
          <w:ilvl w:val="0"/>
          <w:numId w:val="1007"/>
        </w:numPr>
        <w:pStyle w:val="Compact"/>
      </w:pPr>
      <w:r>
        <w:t xml:space="preserve">Designed a low-cost autopilot system for small UAVs using open-source hardware.</w:t>
      </w:r>
    </w:p>
    <w:p>
      <w:pPr>
        <w:numPr>
          <w:ilvl w:val="0"/>
          <w:numId w:val="1007"/>
        </w:numPr>
        <w:pStyle w:val="Compact"/>
      </w:pPr>
      <w:r>
        <w:t xml:space="preserve">Integrated GPS and inertial navigation systems (INS) to achieve precision landing capabilities.</w:t>
      </w:r>
    </w:p>
    <w:p>
      <w:pPr>
        <w:numPr>
          <w:ilvl w:val="0"/>
          <w:numId w:val="1007"/>
        </w:numPr>
        <w:pStyle w:val="Compact"/>
      </w:pPr>
      <w:r>
        <w:t xml:space="preserve">Tested the system in collaboration with Tel Aviv-based startups, receiving positive feedback from industry partners.</w:t>
      </w:r>
    </w:p>
    <w:bookmarkEnd w:id="30"/>
    <w:bookmarkStart w:id="31" w:name="X46980378291d7ce82852b0da5739bc2c5344bef"/>
    <w:p>
      <w:pPr>
        <w:pStyle w:val="Heading3"/>
      </w:pPr>
      <w:r>
        <w:t xml:space="preserve">Sustainable Aviation Research (2020–Present)</w:t>
      </w:r>
    </w:p>
    <w:p>
      <w:pPr>
        <w:pStyle w:val="FirstParagraph"/>
      </w:pPr>
      <w:r>
        <w:rPr>
          <w:iCs/>
          <w:i/>
        </w:rPr>
        <w:t xml:space="preserve">Israel Aerospace Industries (IAI), Tel Aviv</w:t>
      </w:r>
    </w:p>
    <w:p>
      <w:pPr>
        <w:numPr>
          <w:ilvl w:val="0"/>
          <w:numId w:val="1008"/>
        </w:numPr>
        <w:pStyle w:val="Compact"/>
      </w:pPr>
      <w:r>
        <w:t xml:space="preserve">Explored alternative fuels for aircraft engines to reduce carbon footprint.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scientists and engineers in Tel Aviv to model emissions data.</w:t>
      </w:r>
    </w:p>
    <w:p>
      <w:pPr>
        <w:numPr>
          <w:ilvl w:val="0"/>
          <w:numId w:val="1008"/>
        </w:numPr>
        <w:pStyle w:val="Compact"/>
      </w:pPr>
      <w:r>
        <w:t xml:space="preserve">Presented findings at the International Conference on Aerospace Engineering in 2022.</w:t>
      </w:r>
    </w:p>
    <w:bookmarkEnd w:id="31"/>
    <w:bookmarkStart w:id="32" w:name="spacecraft-design-competition-2019"/>
    <w:p>
      <w:pPr>
        <w:pStyle w:val="Heading3"/>
      </w:pPr>
      <w:r>
        <w:t xml:space="preserve">Spacecraft Design Competition (2019)</w:t>
      </w:r>
    </w:p>
    <w:p>
      <w:pPr>
        <w:pStyle w:val="FirstParagraph"/>
      </w:pPr>
      <w:r>
        <w:rPr>
          <w:iCs/>
          <w:i/>
        </w:rPr>
        <w:t xml:space="preserve">International Astronautical Federation (IAF), Tel Aviv</w:t>
      </w:r>
    </w:p>
    <w:p>
      <w:pPr>
        <w:numPr>
          <w:ilvl w:val="0"/>
          <w:numId w:val="1009"/>
        </w:numPr>
        <w:pStyle w:val="Compact"/>
      </w:pPr>
      <w:r>
        <w:t xml:space="preserve">Won second place in the "Next-Gen Satellite Design" category.</w:t>
      </w:r>
    </w:p>
    <w:p>
      <w:pPr>
        <w:numPr>
          <w:ilvl w:val="0"/>
          <w:numId w:val="1009"/>
        </w:numPr>
        <w:pStyle w:val="Compact"/>
      </w:pPr>
      <w:r>
        <w:t xml:space="preserve">Pitched a modular satellite concept for disaster monitoring, emphasizing scalability and cost-efficiency.</w:t>
      </w:r>
    </w:p>
    <w:bookmarkEnd w:id="32"/>
    <w:bookmarkEnd w:id="33"/>
    <w:bookmarkStart w:id="3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Aerodynamics, Propulsion Systems, Flight Simulation (ANSYS, MATLAB), CAD Software (SolidWorks, AutoCAD)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MATLAB/Simulink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Cross-Cultural Collaboration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(native), English (fluent), Arabic (basic)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t xml:space="preserve">Israeli Society of Aeronautics and Astronautics (ISAA), Member since 2018</w:t>
      </w:r>
    </w:p>
    <w:p>
      <w:pPr>
        <w:numPr>
          <w:ilvl w:val="0"/>
          <w:numId w:val="1011"/>
        </w:numPr>
        <w:pStyle w:val="Compact"/>
      </w:pPr>
      <w:r>
        <w:t xml:space="preserve">American Institute of Aeronautics and Astronautics (AIAA), Member since 2019</w:t>
      </w:r>
    </w:p>
    <w:p>
      <w:pPr>
        <w:numPr>
          <w:ilvl w:val="0"/>
          <w:numId w:val="1011"/>
        </w:numPr>
        <w:pStyle w:val="Compact"/>
      </w:pPr>
      <w:r>
        <w:t xml:space="preserve">IEEE, Member since 2020</w:t>
      </w:r>
    </w:p>
    <w:bookmarkEnd w:id="35"/>
    <w:bookmarkStart w:id="36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12"/>
        </w:numPr>
        <w:pStyle w:val="Compact"/>
      </w:pPr>
      <w:r>
        <w:t xml:space="preserve">Best Thesis Award, Technion Aerospace Engineering Department, 2015</w:t>
      </w:r>
    </w:p>
    <w:p>
      <w:pPr>
        <w:numPr>
          <w:ilvl w:val="0"/>
          <w:numId w:val="1012"/>
        </w:numPr>
        <w:pStyle w:val="Compact"/>
      </w:pPr>
      <w:r>
        <w:t xml:space="preserve">Outstanding Researcher Award, Ben-Gurion University, 2019</w:t>
      </w:r>
    </w:p>
    <w:p>
      <w:pPr>
        <w:numPr>
          <w:ilvl w:val="0"/>
          <w:numId w:val="1012"/>
        </w:numPr>
        <w:pStyle w:val="Compact"/>
      </w:pPr>
      <w:r>
        <w:t xml:space="preserve">Top Innovator in UAV Technology, Tel Aviv Tech Awards, 2021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2026-05-31T21:34:45Z</dcterms:created>
  <dcterms:modified xsi:type="dcterms:W3CDTF">2026-05-31T21:34:45Z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