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Start w:id="20" w:name="X5e4cea979418cfc02c5dea671d86f3af0fe6bad"/>
    <w:p>
      <w:pPr>
        <w:pStyle w:val="Heading2"/>
      </w:pPr>
      <w:r>
        <w:t xml:space="preserve">Aerospace Engineer | United Arab Emirates Abu Dhabi</w:t>
      </w:r>
    </w:p>
    <w:p>
      <w:pPr>
        <w:pStyle w:val="FirstParagraph"/>
      </w:pPr>
      <w:r>
        <w:t xml:space="preserve">I am a highly motivated and skilled Aerospace Engineer with a strong passion for innovation, technology, and the development of cutting-edge aerospace solutions. My expertise lies in the design, analysis, and testing of aerospace systems tailored to meet the evolving needs of the aviation and space industries. As an Aerospace Engineer in Abu Dhabi, UAE, I aim to contribute to the nation’s ambitious vision for technological advancement and global leadership in aerospace innovation.</w:t>
      </w:r>
    </w:p>
    <w:bookmarkEnd w:id="20"/>
    <w:bookmarkStart w:id="21" w:name="professional-summary"/>
    <w:p>
      <w:pPr>
        <w:pStyle w:val="Heading2"/>
      </w:pPr>
      <w:r>
        <w:t xml:space="preserve">Professional Summary</w:t>
      </w:r>
    </w:p>
    <w:p>
      <w:pPr>
        <w:pStyle w:val="FirstParagraph"/>
      </w:pPr>
      <w:r>
        <w:t xml:space="preserve">With over [X years] of experience in aerospace engineering, I have successfully worked on projects ranging from aircraft design and propulsion systems to satellite development and space exploration technologies. My career has been shaped by a commitment to excellence, a deep understanding of aerospace principles, and a dedication to supporting the United Arab Emirates' strategic goals in the aerospace sector. Abu Dhabi, as the capital of the UAE, serves as a hub for forward-thinking initiatives in this field, and I am eager to leverage my skills to contribute to its growth.</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[University Name], Abu Dhabi, United Arab Emirates</w:t>
      </w:r>
      <w:r>
        <w:br/>
      </w:r>
      <w:r>
        <w:t xml:space="preserve">Graduated: [Year]</w:t>
      </w:r>
    </w:p>
    <w:p>
      <w:pPr>
        <w:pStyle w:val="BodyText"/>
      </w:pPr>
      <w:r>
        <w:rPr>
          <w:bCs/>
          <w:b/>
        </w:rPr>
        <w:t xml:space="preserve">Master of Science in Aeronautical Engineering</w:t>
      </w:r>
      <w:r>
        <w:br/>
      </w:r>
      <w:r>
        <w:t xml:space="preserve">[University Name], United Kingdom/USA/Other</w:t>
      </w:r>
      <w:r>
        <w:br/>
      </w:r>
      <w:r>
        <w:t xml:space="preserve">Graduated: [Year]</w:t>
      </w:r>
    </w:p>
    <w:bookmarkEnd w:id="22"/>
    <w:bookmarkStart w:id="25" w:name="work-experience"/>
    <w:p>
      <w:pPr>
        <w:pStyle w:val="Heading2"/>
      </w:pPr>
      <w:r>
        <w:t xml:space="preserve">Work Experience</w:t>
      </w:r>
    </w:p>
    <w:bookmarkStart w:id="23" w:name="X2a45e2bd1d7800e277bc4aa2bd96473e51f641b"/>
    <w:p>
      <w:pPr>
        <w:pStyle w:val="Heading3"/>
      </w:pPr>
      <w:r>
        <w:t xml:space="preserve">Aerospace Engineer | [Company Name], Abu Dhabi, UAE</w:t>
      </w:r>
    </w:p>
    <w:p>
      <w:pPr>
        <w:pStyle w:val="FirstParagraph"/>
      </w:pPr>
      <w:r>
        <w:rPr>
          <w:iCs/>
          <w:i/>
        </w:rPr>
        <w:t xml:space="preserve">[Month Year] – Present</w:t>
      </w:r>
    </w:p>
    <w:p>
      <w:pPr>
        <w:numPr>
          <w:ilvl w:val="0"/>
          <w:numId w:val="1001"/>
        </w:numPr>
        <w:pStyle w:val="Compact"/>
      </w:pPr>
      <w:r>
        <w:t xml:space="preserve">Designed and optimized aircraft components using advanced CAD software (e.g., CATIA, SolidWorks) to enhance aerodynamic efficiency and structural integrity.</w:t>
      </w:r>
    </w:p>
    <w:p>
      <w:pPr>
        <w:numPr>
          <w:ilvl w:val="0"/>
          <w:numId w:val="1001"/>
        </w:numPr>
        <w:pStyle w:val="Compact"/>
      </w:pPr>
      <w:r>
        <w:t xml:space="preserve">Collaborated with cross-functional teams on the development of next-generation satellites for the UAE’s space program, ensuring compliance with international aerospace standards.</w:t>
      </w:r>
    </w:p>
    <w:p>
      <w:pPr>
        <w:numPr>
          <w:ilvl w:val="0"/>
          <w:numId w:val="1001"/>
        </w:numPr>
        <w:pStyle w:val="Compact"/>
      </w:pPr>
      <w:r>
        <w:t xml:space="preserve">Conducted simulations and analysis using tools like ANSYS and MATLAB to evaluate performance under extreme conditions, contributing to the success of Abu Dhabi’s aerospace projects.</w:t>
      </w:r>
    </w:p>
    <w:p>
      <w:pPr>
        <w:numPr>
          <w:ilvl w:val="0"/>
          <w:numId w:val="1001"/>
        </w:numPr>
        <w:pStyle w:val="Compact"/>
      </w:pPr>
      <w:r>
        <w:t xml:space="preserve">Supported the integration of autonomous flight systems for unmanned aerial vehicles (UAVs), aligning with the UAE’s vision for smart cities and sustainable aviation.</w:t>
      </w:r>
    </w:p>
    <w:bookmarkEnd w:id="23"/>
    <w:bookmarkStart w:id="24" w:name="Xcf2689f47b0f8e22183bbeb69ddee19fdaa9901"/>
    <w:p>
      <w:pPr>
        <w:pStyle w:val="Heading3"/>
      </w:pPr>
      <w:r>
        <w:t xml:space="preserve">Junior Aerospace Engineer | [Another Company Name], Abu Dhabi, UAE</w:t>
      </w:r>
    </w:p>
    <w:p>
      <w:pPr>
        <w:pStyle w:val="FirstParagraph"/>
      </w:pPr>
      <w:r>
        <w:rPr>
          <w:iCs/>
          <w:i/>
        </w:rPr>
        <w:t xml:space="preserve">[Month Year] – [Month Year]</w:t>
      </w:r>
    </w:p>
    <w:p>
      <w:pPr>
        <w:numPr>
          <w:ilvl w:val="0"/>
          <w:numId w:val="1002"/>
        </w:numPr>
        <w:pStyle w:val="Compact"/>
      </w:pPr>
      <w:r>
        <w:t xml:space="preserve">Assisted in the development of propulsion systems for commercial and military aircraft, focusing on fuel efficiency and emissions reduction.</w:t>
      </w:r>
    </w:p>
    <w:p>
      <w:pPr>
        <w:numPr>
          <w:ilvl w:val="0"/>
          <w:numId w:val="1002"/>
        </w:numPr>
        <w:pStyle w:val="Compact"/>
      </w:pPr>
      <w:r>
        <w:t xml:space="preserve">Participated in the design of wind tunnel testing protocols to validate aerospace models, ensuring data accuracy for critical decision-making.</w:t>
      </w:r>
    </w:p>
    <w:p>
      <w:pPr>
        <w:numPr>
          <w:ilvl w:val="0"/>
          <w:numId w:val="1002"/>
        </w:numPr>
        <w:pStyle w:val="Compact"/>
      </w:pPr>
      <w:r>
        <w:t xml:space="preserve">Contributed to the documentation of technical specifications for aerospace components, adhering to ISO 9001 standards and UAE industry regulations.</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Aerodynamics, propulsion systems, structural analysis, CFD (Computational Fluid Dynamics), FEA (Finite Element Analysis).</w:t>
      </w:r>
    </w:p>
    <w:p>
      <w:pPr>
        <w:numPr>
          <w:ilvl w:val="0"/>
          <w:numId w:val="1003"/>
        </w:numPr>
        <w:pStyle w:val="Compact"/>
      </w:pPr>
      <w:r>
        <w:rPr>
          <w:bCs/>
          <w:b/>
        </w:rPr>
        <w:t xml:space="preserve">Software Proficiency:</w:t>
      </w:r>
      <w:r>
        <w:t xml:space="preserve"> </w:t>
      </w:r>
      <w:r>
        <w:t xml:space="preserve">CAD tools (SolidWorks, CATIA), simulation software (ANSYS, MATLAB), data analysis tools (Python, Excel).</w:t>
      </w:r>
    </w:p>
    <w:p>
      <w:pPr>
        <w:numPr>
          <w:ilvl w:val="0"/>
          <w:numId w:val="1003"/>
        </w:numPr>
        <w:pStyle w:val="Compact"/>
      </w:pPr>
      <w:r>
        <w:rPr>
          <w:bCs/>
          <w:b/>
        </w:rPr>
        <w:t xml:space="preserve">Languages:</w:t>
      </w:r>
      <w:r>
        <w:t xml:space="preserve"> </w:t>
      </w:r>
      <w:r>
        <w:t xml:space="preserve">English (fluent), Arabic (proficient).</w:t>
      </w:r>
    </w:p>
    <w:p>
      <w:pPr>
        <w:numPr>
          <w:ilvl w:val="0"/>
          <w:numId w:val="1003"/>
        </w:numPr>
        <w:pStyle w:val="Compact"/>
      </w:pPr>
      <w:r>
        <w:rPr>
          <w:bCs/>
          <w:b/>
        </w:rPr>
        <w:t xml:space="preserve">Industry Standards:</w:t>
      </w:r>
      <w:r>
        <w:t xml:space="preserve"> </w:t>
      </w:r>
      <w:r>
        <w:t xml:space="preserve">ISO 9001, AS9100D, FAA/ESA certifications.</w:t>
      </w:r>
    </w:p>
    <w:bookmarkEnd w:id="26"/>
    <w:bookmarkStart w:id="27" w:name="certifications-training"/>
    <w:p>
      <w:pPr>
        <w:pStyle w:val="Heading2"/>
      </w:pPr>
      <w:r>
        <w:t xml:space="preserve">Certifications &amp; Training</w:t>
      </w:r>
    </w:p>
    <w:p>
      <w:pPr>
        <w:pStyle w:val="FirstParagraph"/>
      </w:pPr>
      <w:r>
        <w:rPr>
          <w:bCs/>
          <w:b/>
        </w:rPr>
        <w:t xml:space="preserve">Aerospace Engineering Certification</w:t>
      </w:r>
      <w:r>
        <w:br/>
      </w:r>
      <w:r>
        <w:t xml:space="preserve">[Institution Name], Abu Dhabi, UAE</w:t>
      </w:r>
      <w:r>
        <w:br/>
      </w:r>
      <w:r>
        <w:t xml:space="preserve">[Year]</w:t>
      </w:r>
    </w:p>
    <w:p>
      <w:pPr>
        <w:pStyle w:val="BodyText"/>
      </w:pPr>
      <w:r>
        <w:rPr>
          <w:bCs/>
          <w:b/>
        </w:rPr>
        <w:t xml:space="preserve">Advanced Flight Simulation Training</w:t>
      </w:r>
      <w:r>
        <w:br/>
      </w:r>
      <w:r>
        <w:t xml:space="preserve">[Training Provider], United States</w:t>
      </w:r>
      <w:r>
        <w:br/>
      </w:r>
      <w:r>
        <w:t xml:space="preserve">[Year]</w:t>
      </w:r>
    </w:p>
    <w:bookmarkEnd w:id="27"/>
    <w:bookmarkStart w:id="30" w:name="projects-research"/>
    <w:p>
      <w:pPr>
        <w:pStyle w:val="Heading2"/>
      </w:pPr>
      <w:r>
        <w:t xml:space="preserve">Projects &amp; Research</w:t>
      </w:r>
    </w:p>
    <w:bookmarkStart w:id="28" w:name="satellite-design-for-uae-space-program"/>
    <w:p>
      <w:pPr>
        <w:pStyle w:val="Heading3"/>
      </w:pPr>
      <w:r>
        <w:t xml:space="preserve">Satellite Design for UAE Space Program</w:t>
      </w:r>
    </w:p>
    <w:p>
      <w:pPr>
        <w:pStyle w:val="FirstParagraph"/>
      </w:pPr>
      <w:r>
        <w:rPr>
          <w:iCs/>
          <w:i/>
        </w:rPr>
        <w:t xml:space="preserve">[Month Year] – [Month Year]</w:t>
      </w:r>
    </w:p>
    <w:p>
      <w:pPr>
        <w:numPr>
          <w:ilvl w:val="0"/>
          <w:numId w:val="1004"/>
        </w:numPr>
        <w:pStyle w:val="Compact"/>
      </w:pPr>
      <w:r>
        <w:t xml:space="preserve">Played a key role in the conceptual design of a low-orbit satellite for Earth observation, focusing on payload integration and thermal management systems.</w:t>
      </w:r>
    </w:p>
    <w:p>
      <w:pPr>
        <w:numPr>
          <w:ilvl w:val="0"/>
          <w:numId w:val="1004"/>
        </w:numPr>
        <w:pStyle w:val="Compact"/>
      </w:pPr>
      <w:r>
        <w:t xml:space="preserve">Collaborated with engineers from the UAE Space Agency to align technical specifications with national aerospace objectives.</w:t>
      </w:r>
    </w:p>
    <w:bookmarkEnd w:id="28"/>
    <w:bookmarkStart w:id="29" w:name="autonomous-drone-development"/>
    <w:p>
      <w:pPr>
        <w:pStyle w:val="Heading3"/>
      </w:pPr>
      <w:r>
        <w:t xml:space="preserve">Autonomous Drone Development</w:t>
      </w:r>
    </w:p>
    <w:p>
      <w:pPr>
        <w:pStyle w:val="FirstParagraph"/>
      </w:pPr>
      <w:r>
        <w:rPr>
          <w:iCs/>
          <w:i/>
        </w:rPr>
        <w:t xml:space="preserve">[Month Year] – [Month Year]</w:t>
      </w:r>
    </w:p>
    <w:p>
      <w:pPr>
        <w:numPr>
          <w:ilvl w:val="0"/>
          <w:numId w:val="1005"/>
        </w:numPr>
        <w:pStyle w:val="Compact"/>
      </w:pPr>
      <w:r>
        <w:t xml:space="preserve">Designed and tested an autonomous drone for surveillance applications, emphasizing real-time data transmission and obstacle avoidance algorithms.</w:t>
      </w:r>
    </w:p>
    <w:p>
      <w:pPr>
        <w:numPr>
          <w:ilvl w:val="0"/>
          <w:numId w:val="1005"/>
        </w:numPr>
        <w:pStyle w:val="Compact"/>
      </w:pPr>
      <w:r>
        <w:t xml:space="preserve">Presented findings at the Abu Dhabi International Aerospace Conference, highlighting the potential of UAE-based aerospace solutions.</w:t>
      </w:r>
    </w:p>
    <w:bookmarkEnd w:id="29"/>
    <w:bookmarkEnd w:id="30"/>
    <w:bookmarkStart w:id="31"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Arabic: Proficient in reading and writing</w:t>
      </w:r>
    </w:p>
    <w:p>
      <w:pPr>
        <w:numPr>
          <w:ilvl w:val="0"/>
          <w:numId w:val="1006"/>
        </w:numPr>
        <w:pStyle w:val="Compact"/>
      </w:pPr>
      <w:r>
        <w:t xml:space="preserve">French: Basic understanding (optional)</w:t>
      </w:r>
    </w:p>
    <w:bookmarkEnd w:id="31"/>
    <w:bookmarkStart w:id="32" w:name="references"/>
    <w:p>
      <w:pPr>
        <w:pStyle w:val="Heading2"/>
      </w:pPr>
      <w:r>
        <w:t xml:space="preserve">References</w:t>
      </w:r>
    </w:p>
    <w:p>
      <w:pPr>
        <w:pStyle w:val="FirstParagraph"/>
      </w:pPr>
      <w:r>
        <w:t xml:space="preserve">Available upon request. I am happy to provide references from industry professionals in Abu Dhabi, UAE, who can attest to my technical skills and contributions to aerospace projects.</w:t>
      </w:r>
    </w:p>
    <w:p>
      <w:pPr>
        <w:pStyle w:val="BodyText"/>
      </w:pPr>
      <w:r>
        <w:rPr>
          <w:bCs/>
          <w:b/>
        </w:rPr>
        <w:t xml:space="preserve">Contact:</w:t>
      </w:r>
      <w:r>
        <w:t xml:space="preserve"> </w:t>
      </w:r>
      <w:r>
        <w:t xml:space="preserve">[Your Email Address] | [Your Phone Number]</w:t>
      </w:r>
    </w:p>
    <w:p>
      <w:pPr>
        <w:pStyle w:val="BodyText"/>
      </w:pPr>
      <w:r>
        <w:t xml:space="preserve">This Curriculum Vitae reflects the expertise of an Aerospace Engineer dedicated to advancing the aerospace sector in the United Arab Emirates, particularly in Abu Dhabi. The content is tailored to align with industry standards and the unique opportunities available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United Arab Emirates Abu Dhabi</dc:title>
  <dc:creator/>
  <dc:language>en</dc:language>
  <cp:keywords/>
  <dcterms:created xsi:type="dcterms:W3CDTF">2025-12-05T06:42:42Z</dcterms:created>
  <dcterms:modified xsi:type="dcterms:W3CDTF">2025-12-05T06:42:42Z</dcterms:modified>
</cp:coreProperties>
</file>

<file path=docProps/custom.xml><?xml version="1.0" encoding="utf-8"?>
<Properties xmlns="http://schemas.openxmlformats.org/officeDocument/2006/custom-properties" xmlns:vt="http://schemas.openxmlformats.org/officeDocument/2006/docPropsVTypes"/>
</file>