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johndoe@aerospacemail.com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7 years of experience designing and optimizing aircraft systems in the United States Chicago region. Specialized in aerodynamics, propulsion, and structural analysis, with a proven track record of delivering innovative solutions for commercial and defense applications. Adept at collaborating with cross-functional teams to meet project goals while adhering to stringent industry standards. Committed to advancing aerospace technology through continuous learning and professional development.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Illinois at Urbana-Champaign, Chicago, IL | Graduated: May 2015</w:t>
      </w:r>
      <w:r>
        <w:br/>
      </w:r>
      <w:r>
        <w:t xml:space="preserve">Relevant coursework: Aerodynamics, Aircraft Design, Flight Mechanics, Materials Science</w:t>
      </w:r>
    </w:p>
    <w:bookmarkEnd w:id="22"/>
    <w:bookmarkStart w:id="23" w:name="Xca7a243f5651d43beef3c541bac868d157f6965"/>
    <w:p>
      <w:pPr>
        <w:pStyle w:val="Heading3"/>
      </w:pPr>
      <w:r>
        <w:t xml:space="preserve">Masters of Engineering in Aeronautical Systems</w:t>
      </w:r>
    </w:p>
    <w:p>
      <w:pPr>
        <w:pStyle w:val="FirstParagraph"/>
      </w:pPr>
      <w:r>
        <w:t xml:space="preserve">Illinois Institute of Technology (IIT), Chicago, IL | Graduated: December 2017</w:t>
      </w:r>
      <w:r>
        <w:br/>
      </w:r>
      <w:r>
        <w:t xml:space="preserve">Thesis: "Optimization of UAV Propulsion Systems for Urban Air Mobility" (United States Chicago research focus)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Chicago Aeronautics Solutions (CAS)</w:t>
      </w:r>
      <w:r>
        <w:t xml:space="preserve">, Chicago, IL | January 2019 – Present</w:t>
      </w:r>
      <w:r>
        <w:br/>
      </w:r>
      <w:r>
        <w:t xml:space="preserve">- Designed and tested high-efficiency jet engine components for commercial aircraft, improving fuel efficiency by 12%</w:t>
      </w:r>
      <w:r>
        <w:br/>
      </w:r>
      <w:r>
        <w:t xml:space="preserve">- Led a team of 5 engineers to develop an advanced flight control system for UAVs operating in urban environments (United States Chicago airspace)</w:t>
      </w:r>
      <w:r>
        <w:br/>
      </w:r>
      <w:r>
        <w:t xml:space="preserve">- Collaborated with FAA and NASA on compliance protocols for next-generation aircraft, ensuring adherence to U.S. regulations</w:t>
      </w:r>
      <w:r>
        <w:br/>
      </w:r>
      <w:r>
        <w:t xml:space="preserve">- Presented research at the AIAA Aviation Conference in Chicago, highlighting innovations in sustainable propulsion systems</w:t>
      </w:r>
    </w:p>
    <w:bookmarkEnd w:id="25"/>
    <w:bookmarkStart w:id="26" w:name="senior-aerospace-systems-engineer"/>
    <w:p>
      <w:pPr>
        <w:pStyle w:val="Heading3"/>
      </w:pPr>
      <w:r>
        <w:t xml:space="preserve">Senior Aerospace Systems Engineer</w:t>
      </w:r>
    </w:p>
    <w:p>
      <w:pPr>
        <w:pStyle w:val="FirstParagraph"/>
      </w:pPr>
      <w:r>
        <w:rPr>
          <w:bCs/>
          <w:b/>
        </w:rPr>
        <w:t xml:space="preserve">Midwest Aerospace Research Group (MARG)</w:t>
      </w:r>
      <w:r>
        <w:t xml:space="preserve">, Chicago, IL | June 2016 – December 2018</w:t>
      </w:r>
      <w:r>
        <w:br/>
      </w:r>
      <w:r>
        <w:t xml:space="preserve">- Conducted CFD simulations to optimize wing designs for reduced drag and enhanced lift</w:t>
      </w:r>
      <w:r>
        <w:br/>
      </w:r>
      <w:r>
        <w:t xml:space="preserve">- Managed a $2.5M project funded by the Department of Defense to upgrade military aircraft avionics systems</w:t>
      </w:r>
      <w:r>
        <w:br/>
      </w:r>
      <w:r>
        <w:t xml:space="preserve">- Authored technical reports on aerodynamic performance, published in peer-reviewed journals (United States Chicago academic collaboration)</w:t>
      </w:r>
    </w:p>
    <w:bookmarkEnd w:id="26"/>
    <w:bookmarkStart w:id="27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Chicago Aviation Innovations (CAI)</w:t>
      </w:r>
      <w:r>
        <w:t xml:space="preserve">, Chicago, IL | August 2015 – May 2016</w:t>
      </w:r>
      <w:r>
        <w:br/>
      </w:r>
      <w:r>
        <w:t xml:space="preserve">- Assisted in the development of lightweight composite materials for aircraft fuselages</w:t>
      </w:r>
      <w:r>
        <w:br/>
      </w:r>
      <w:r>
        <w:t xml:space="preserve">- Supported testing of prototype engines at the Chicago Air and Space Museum's simulation lab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CFD (ANSYS, Fluent), CAD (SolidWorks, CATIA), MATLAB, Flight Dynamics, Propulsion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Simulia, ABAQUS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FAA Regulations, ISO 9001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Professional (PE) License – Illinois Board of Professional Engineers (Issued 2020)</w:t>
      </w:r>
    </w:p>
    <w:p>
      <w:pPr>
        <w:numPr>
          <w:ilvl w:val="0"/>
          <w:numId w:val="1002"/>
        </w:numPr>
        <w:pStyle w:val="Compact"/>
      </w:pPr>
      <w:r>
        <w:t xml:space="preserve">FAA Certified Airframe and Powerplant Mechanic (A&amp;P License)</w:t>
      </w:r>
    </w:p>
    <w:p>
      <w:pPr>
        <w:numPr>
          <w:ilvl w:val="0"/>
          <w:numId w:val="1002"/>
        </w:numPr>
        <w:pStyle w:val="Compact"/>
      </w:pPr>
      <w:r>
        <w:t xml:space="preserve">Certified Flight Simulator Instructor (CFI) – Chicago Aeronautics Academy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8a2328781535803929773d2b22e204aa90e6491"/>
    <w:p>
      <w:pPr>
        <w:pStyle w:val="Heading3"/>
      </w:pPr>
      <w:r>
        <w:t xml:space="preserve">Urban Air Mobility (UAM) Initiative – Chicago, IL | 2021–Present</w:t>
      </w:r>
    </w:p>
    <w:p>
      <w:pPr>
        <w:pStyle w:val="FirstParagraph"/>
      </w:pPr>
      <w:r>
        <w:t xml:space="preserve">Lead engineer for a project funded by the U.S. Department of Transportation to develop electric vertical takeoff and landing (eVTOL) aircraft. Focused on battery efficiency and noise reduction to meet Chicago’s urban airspace requirements.</w:t>
      </w:r>
    </w:p>
    <w:bookmarkEnd w:id="31"/>
    <w:bookmarkStart w:id="32" w:name="Xea8d50d718d169cd368ecb485c77d418b3577c2"/>
    <w:p>
      <w:pPr>
        <w:pStyle w:val="Heading3"/>
      </w:pPr>
      <w:r>
        <w:t xml:space="preserve">Aerodynamic Optimization of Commercial Jets – Chicago Aeronautics Solutions | 2020</w:t>
      </w:r>
    </w:p>
    <w:p>
      <w:pPr>
        <w:pStyle w:val="FirstParagraph"/>
      </w:pPr>
      <w:r>
        <w:t xml:space="preserve">Developed a new winglet design that reduced fuel consumption by 9% for Boeing 737 MAX variants. Collaborated with engineers from the United States Chicago area to test prototypes in wind tunnels.</w:t>
      </w:r>
    </w:p>
    <w:bookmarkEnd w:id="32"/>
    <w:bookmarkStart w:id="33" w:name="X8ff08ee5e4778a3394f00c7278ece280c5d0c5c"/>
    <w:p>
      <w:pPr>
        <w:pStyle w:val="Heading3"/>
      </w:pPr>
      <w:r>
        <w:t xml:space="preserve">Spacecraft Thermal Management – Illinois Institute of Technology | 2018</w:t>
      </w:r>
    </w:p>
    <w:p>
      <w:pPr>
        <w:pStyle w:val="FirstParagraph"/>
      </w:pPr>
      <w:r>
        <w:t xml:space="preserve">Research on heat dissipation systems for satellites operating in extreme temperature environments. Published findings in the Journal of Aerospace Engineering (United States Chicago academic publication).</w:t>
      </w:r>
    </w:p>
    <w:bookmarkEnd w:id="33"/>
    <w:bookmarkEnd w:id="34"/>
    <w:bookmarkStart w:id="36" w:name="professional-affiliations"/>
    <w:bookmarkStart w:id="35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 – Member since 2016</w:t>
      </w:r>
    </w:p>
    <w:p>
      <w:pPr>
        <w:numPr>
          <w:ilvl w:val="0"/>
          <w:numId w:val="1003"/>
        </w:numPr>
        <w:pStyle w:val="Compact"/>
      </w:pPr>
      <w:r>
        <w:t xml:space="preserve">Chicago Aeronautics Society – Active participant in regional workshops and symposia</w:t>
      </w:r>
    </w:p>
    <w:p>
      <w:pPr>
        <w:numPr>
          <w:ilvl w:val="0"/>
          <w:numId w:val="1003"/>
        </w:numPr>
        <w:pStyle w:val="Compact"/>
      </w:pPr>
      <w:r>
        <w:t xml:space="preserve">2021 Illinois Engineering Excellence Award – Recognized for contributions to UAV technology development in the United States Chicago area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johndoe@aerospacemail.com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2025-12-07T20:03:53Z</dcterms:created>
  <dcterms:modified xsi:type="dcterms:W3CDTF">2025-12-07T20:03:53Z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