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w:t>
      </w:r>
      <w:r>
        <w:t xml:space="preserve"> </w:t>
      </w:r>
      <w:r>
        <w:t xml:space="preserve">Chile</w:t>
      </w:r>
      <w:r>
        <w:t xml:space="preserve"> </w:t>
      </w:r>
      <w:r>
        <w:t xml:space="preserve">Santiago</w:t>
      </w:r>
    </w:p>
    <w:bookmarkStart w:id="33" w:name="X638e027edd6db0e9e9d4d2ada2da435195b9a79"/>
    <w:p>
      <w:pPr>
        <w:pStyle w:val="Heading1"/>
      </w:pPr>
      <w:r>
        <w:t xml:space="preserve">Curriculum Vitae - Architect | Chile Santiago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 Address:</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Address:</w:t>
      </w:r>
      <w:r>
        <w:t xml:space="preserve"> </w:t>
      </w:r>
      <w:r>
        <w:t xml:space="preserve">Santiago de Chile, Chile</w:t>
      </w:r>
    </w:p>
    <w:bookmarkEnd w:id="20"/>
    <w:bookmarkStart w:id="21" w:name="professional-summary"/>
    <w:p>
      <w:pPr>
        <w:pStyle w:val="Heading2"/>
      </w:pPr>
      <w:r>
        <w:t xml:space="preserve">Professional Summary</w:t>
      </w:r>
    </w:p>
    <w:p>
      <w:pPr>
        <w:pStyle w:val="FirstParagraph"/>
      </w:pPr>
      <w:r>
        <w:t xml:space="preserve">A dedicated and experienced Architect with over [X years] of expertise in designing innovative, sustainable, and contextually relevant architectural solutions. Specialized in residential, commercial, and urban development projects across Chile Santiago. Proficient in leveraging advanced design software and adhering to Chilean building codes to create spaces that harmonize with the local environment. Committed to advancing architectural excellence while addressing the unique challenges of urban growth in Chile's capital.</w:t>
      </w:r>
    </w:p>
    <w:bookmarkEnd w:id="21"/>
    <w:bookmarkStart w:id="22" w:name="education"/>
    <w:p>
      <w:pPr>
        <w:pStyle w:val="Heading2"/>
      </w:pPr>
      <w:r>
        <w:t xml:space="preserve">Education</w:t>
      </w:r>
    </w:p>
    <w:p>
      <w:pPr>
        <w:numPr>
          <w:ilvl w:val="0"/>
          <w:numId w:val="1001"/>
        </w:numPr>
        <w:pStyle w:val="Compact"/>
      </w:pPr>
      <w:r>
        <w:rPr>
          <w:bCs/>
          <w:b/>
        </w:rPr>
        <w:t xml:space="preserve">Bachelor of Architecture</w:t>
      </w:r>
      <w:r>
        <w:t xml:space="preserve">, Universidad Católica de Chile, Santiago de Chile (Graduated: [Year])</w:t>
      </w:r>
    </w:p>
    <w:p>
      <w:pPr>
        <w:numPr>
          <w:ilvl w:val="0"/>
          <w:numId w:val="1001"/>
        </w:numPr>
        <w:pStyle w:val="Compact"/>
      </w:pPr>
      <w:r>
        <w:rPr>
          <w:bCs/>
          <w:b/>
        </w:rPr>
        <w:t xml:space="preserve">Masters in Urban Design</w:t>
      </w:r>
      <w:r>
        <w:t xml:space="preserve">, Pontificia Universidad Católica de Chile, Santiago de Chile (Graduated: [Year])</w:t>
      </w:r>
    </w:p>
    <w:bookmarkEnd w:id="22"/>
    <w:bookmarkStart w:id="26" w:name="professional-experience"/>
    <w:p>
      <w:pPr>
        <w:pStyle w:val="Heading2"/>
      </w:pPr>
      <w:r>
        <w:t xml:space="preserve">Professional Experience</w:t>
      </w:r>
    </w:p>
    <w:bookmarkStart w:id="23" w:name="X5fc55759fb46ecf36c64e1db8902b5f25d2a917"/>
    <w:p>
      <w:pPr>
        <w:pStyle w:val="Heading3"/>
      </w:pPr>
      <w:r>
        <w:t xml:space="preserve">Lead Architect | [Firm Name], Santiago de Chile</w:t>
      </w:r>
    </w:p>
    <w:p>
      <w:pPr>
        <w:pStyle w:val="FirstParagraph"/>
      </w:pPr>
      <w:r>
        <w:rPr>
          <w:iCs/>
          <w:i/>
        </w:rPr>
        <w:t xml:space="preserve">[Month Year] – Present</w:t>
      </w:r>
    </w:p>
    <w:p>
      <w:pPr>
        <w:numPr>
          <w:ilvl w:val="0"/>
          <w:numId w:val="1002"/>
        </w:numPr>
        <w:pStyle w:val="Compact"/>
      </w:pPr>
      <w:r>
        <w:t xml:space="preserve">Directed the conceptualization and execution of 50+ architectural projects, including residential complexes, mixed-use developments, and public spaces in Santiago.</w:t>
      </w:r>
    </w:p>
    <w:p>
      <w:pPr>
        <w:numPr>
          <w:ilvl w:val="0"/>
          <w:numId w:val="1002"/>
        </w:numPr>
        <w:pStyle w:val="Compact"/>
      </w:pPr>
      <w:r>
        <w:t xml:space="preserve">Collaborated with local authorities to ensure compliance with Chile's National Building Code (NCh 3286) and environmental regulations.</w:t>
      </w:r>
    </w:p>
    <w:p>
      <w:pPr>
        <w:numPr>
          <w:ilvl w:val="0"/>
          <w:numId w:val="1002"/>
        </w:numPr>
        <w:pStyle w:val="Compact"/>
      </w:pPr>
      <w:r>
        <w:t xml:space="preserve">Spearheaded the design of [Project Name], a sustainable housing initiative in Las Condes, which received recognition for its energy-efficient systems and community-centric layout.</w:t>
      </w:r>
    </w:p>
    <w:p>
      <w:pPr>
        <w:numPr>
          <w:ilvl w:val="0"/>
          <w:numId w:val="1002"/>
        </w:numPr>
        <w:pStyle w:val="Compact"/>
      </w:pPr>
      <w:r>
        <w:t xml:space="preserve">Managed interdisciplinary teams of architects, engineers, and urban planners to deliver projects on time and within budget.</w:t>
      </w:r>
    </w:p>
    <w:bookmarkEnd w:id="23"/>
    <w:bookmarkStart w:id="24" w:name="architect-firm-name-santiago-de-chile"/>
    <w:p>
      <w:pPr>
        <w:pStyle w:val="Heading3"/>
      </w:pPr>
      <w:r>
        <w:t xml:space="preserve">Architect | [Firm Name], Santiago de Chile</w:t>
      </w:r>
    </w:p>
    <w:p>
      <w:pPr>
        <w:pStyle w:val="FirstParagraph"/>
      </w:pPr>
      <w:r>
        <w:rPr>
          <w:iCs/>
          <w:i/>
        </w:rPr>
        <w:t xml:space="preserve">[Month Year] – [Month Year]</w:t>
      </w:r>
    </w:p>
    <w:p>
      <w:pPr>
        <w:numPr>
          <w:ilvl w:val="0"/>
          <w:numId w:val="1003"/>
        </w:numPr>
        <w:pStyle w:val="Compact"/>
      </w:pPr>
      <w:r>
        <w:t xml:space="preserve">Designed and supervised the construction of commercial offices for multinational corporations in Vitacura, focusing on modern aesthetics and functional layouts.</w:t>
      </w:r>
    </w:p>
    <w:p>
      <w:pPr>
        <w:numPr>
          <w:ilvl w:val="0"/>
          <w:numId w:val="1003"/>
        </w:numPr>
        <w:pStyle w:val="Compact"/>
      </w:pPr>
      <w:r>
        <w:t xml:space="preserve">Contributed to the revitalization of historical neighborhoods in Santiago by integrating heritage preservation with contemporary design principles.</w:t>
      </w:r>
    </w:p>
    <w:p>
      <w:pPr>
        <w:numPr>
          <w:ilvl w:val="0"/>
          <w:numId w:val="1003"/>
        </w:numPr>
        <w:pStyle w:val="Compact"/>
      </w:pPr>
      <w:r>
        <w:t xml:space="preserve">Utilized BIM (Building Information Modeling) tools like Revit and AutoCAD to enhance project accuracy and client communication.</w:t>
      </w:r>
    </w:p>
    <w:bookmarkEnd w:id="24"/>
    <w:bookmarkStart w:id="25" w:name="X1de52f2a71cbf608d148c52b04a9622b89c8e5a"/>
    <w:p>
      <w:pPr>
        <w:pStyle w:val="Heading3"/>
      </w:pPr>
      <w:r>
        <w:t xml:space="preserve">Intern Architect | [Firm Name], Santiago de Chile</w:t>
      </w:r>
    </w:p>
    <w:p>
      <w:pPr>
        <w:pStyle w:val="FirstParagraph"/>
      </w:pPr>
      <w:r>
        <w:rPr>
          <w:iCs/>
          <w:i/>
        </w:rPr>
        <w:t xml:space="preserve">[Month Year] – [Month Year]</w:t>
      </w:r>
    </w:p>
    <w:p>
      <w:pPr>
        <w:numPr>
          <w:ilvl w:val="0"/>
          <w:numId w:val="1004"/>
        </w:numPr>
        <w:pStyle w:val="Compact"/>
      </w:pPr>
      <w:r>
        <w:t xml:space="preserve">Gained hands-on experience in architectural drafting, site inspections, and client meetings.</w:t>
      </w:r>
    </w:p>
    <w:bookmarkEnd w:id="25"/>
    <w:bookmarkEnd w:id="26"/>
    <w:bookmarkStart w:id="27" w:name="key-skills"/>
    <w:p>
      <w:pPr>
        <w:pStyle w:val="Heading2"/>
      </w:pPr>
      <w:r>
        <w:t xml:space="preserve">Key Skills</w:t>
      </w:r>
    </w:p>
    <w:p>
      <w:pPr>
        <w:numPr>
          <w:ilvl w:val="0"/>
          <w:numId w:val="1005"/>
        </w:numPr>
        <w:pStyle w:val="Compact"/>
      </w:pPr>
      <w:r>
        <w:t xml:space="preserve">Architectural Design &amp; Visualization (AutoCAD, Revit, SketchUp)</w:t>
      </w:r>
    </w:p>
    <w:p>
      <w:pPr>
        <w:numPr>
          <w:ilvl w:val="0"/>
          <w:numId w:val="1005"/>
        </w:numPr>
        <w:pStyle w:val="Compact"/>
      </w:pPr>
      <w:r>
        <w:t xml:space="preserve">Urban Planning &amp; Sustainable Design</w:t>
      </w:r>
    </w:p>
    <w:p>
      <w:pPr>
        <w:numPr>
          <w:ilvl w:val="0"/>
          <w:numId w:val="1005"/>
        </w:numPr>
        <w:pStyle w:val="Compact"/>
      </w:pPr>
      <w:r>
        <w:t xml:space="preserve">Project Management &amp; Budgeting</w:t>
      </w:r>
    </w:p>
    <w:p>
      <w:pPr>
        <w:numPr>
          <w:ilvl w:val="0"/>
          <w:numId w:val="1005"/>
        </w:numPr>
        <w:pStyle w:val="Compact"/>
      </w:pPr>
      <w:r>
        <w:t xml:space="preserve">Chilean Building Code Compliance</w:t>
      </w:r>
    </w:p>
    <w:p>
      <w:pPr>
        <w:numPr>
          <w:ilvl w:val="0"/>
          <w:numId w:val="1005"/>
        </w:numPr>
        <w:pStyle w:val="Compact"/>
      </w:pPr>
      <w:r>
        <w:t xml:space="preserve">Client Relationship Management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Certified Architect</w:t>
      </w:r>
      <w:r>
        <w:t xml:space="preserve">, Colegio de Arquitectos de Chile (Registration Number: [Number])</w:t>
      </w:r>
    </w:p>
    <w:p>
      <w:pPr>
        <w:numPr>
          <w:ilvl w:val="0"/>
          <w:numId w:val="1006"/>
        </w:numPr>
        <w:pStyle w:val="Compact"/>
      </w:pPr>
      <w:r>
        <w:rPr>
          <w:bCs/>
          <w:b/>
        </w:rPr>
        <w:t xml:space="preserve">LEED Green Associate Certification</w:t>
      </w:r>
      <w:r>
        <w:t xml:space="preserve"> </w:t>
      </w:r>
      <w:r>
        <w:t xml:space="preserve">(United States Green Building Council)</w:t>
      </w:r>
    </w:p>
    <w:p>
      <w:pPr>
        <w:numPr>
          <w:ilvl w:val="0"/>
          <w:numId w:val="1006"/>
        </w:numPr>
        <w:pStyle w:val="Compact"/>
      </w:pPr>
      <w:r>
        <w:rPr>
          <w:bCs/>
          <w:b/>
        </w:rPr>
        <w:t xml:space="preserve">Advanced Course in Urban Development</w:t>
      </w:r>
      <w:r>
        <w:t xml:space="preserve">, Universidad Diego Portales, Santiago de Chile (20XX)</w:t>
      </w:r>
    </w:p>
    <w:bookmarkEnd w:id="28"/>
    <w:bookmarkStart w:id="29" w:name="projects-notable-work"/>
    <w:p>
      <w:pPr>
        <w:pStyle w:val="Heading2"/>
      </w:pPr>
      <w:r>
        <w:t xml:space="preserve">Projects &amp; Notable Work</w:t>
      </w:r>
    </w:p>
    <w:p>
      <w:pPr>
        <w:numPr>
          <w:ilvl w:val="0"/>
          <w:numId w:val="1007"/>
        </w:numPr>
        <w:pStyle w:val="Compact"/>
      </w:pPr>
      <w:r>
        <w:rPr>
          <w:bCs/>
          <w:b/>
        </w:rPr>
        <w:t xml:space="preserve">[Project Name]: Sustainable Housing Complex, Las Condes</w:t>
      </w:r>
    </w:p>
    <w:p>
      <w:pPr>
        <w:numPr>
          <w:ilvl w:val="0"/>
          <w:numId w:val="1007"/>
        </w:numPr>
        <w:pStyle w:val="Compact"/>
      </w:pPr>
      <w:r>
        <w:rPr>
          <w:bCs/>
          <w:b/>
        </w:rPr>
        <w:t xml:space="preserve">[Project Name]: Cultural Center in Providencia</w:t>
      </w:r>
    </w:p>
    <w:p>
      <w:pPr>
        <w:numPr>
          <w:ilvl w:val="0"/>
          <w:numId w:val="1007"/>
        </w:numPr>
        <w:pStyle w:val="Compact"/>
      </w:pPr>
      <w:r>
        <w:rPr>
          <w:bCs/>
          <w:b/>
        </w:rPr>
        <w:t xml:space="preserve">[Project Name]: Mixed-Use Development in La Florida</w:t>
      </w:r>
    </w:p>
    <w:bookmarkEnd w:id="29"/>
    <w:bookmarkStart w:id="30" w:name="professional-affiliations"/>
    <w:p>
      <w:pPr>
        <w:pStyle w:val="Heading2"/>
      </w:pPr>
      <w:r>
        <w:t xml:space="preserve">Professional Affiliations</w:t>
      </w:r>
    </w:p>
    <w:p>
      <w:pPr>
        <w:numPr>
          <w:ilvl w:val="0"/>
          <w:numId w:val="1008"/>
        </w:numPr>
        <w:pStyle w:val="Compact"/>
      </w:pPr>
      <w:r>
        <w:t xml:space="preserve">Member, Colegio de Arquitectos de Chile</w:t>
      </w:r>
    </w:p>
    <w:p>
      <w:pPr>
        <w:numPr>
          <w:ilvl w:val="0"/>
          <w:numId w:val="1008"/>
        </w:numPr>
        <w:pStyle w:val="Compact"/>
      </w:pPr>
      <w:r>
        <w:t xml:space="preserve">Member, Chilean Association of Sustainable Architecture (ACAS)</w:t>
      </w:r>
    </w:p>
    <w:bookmarkEnd w:id="30"/>
    <w:bookmarkStart w:id="31" w:name="languages"/>
    <w:p>
      <w:pPr>
        <w:pStyle w:val="Heading2"/>
      </w:pPr>
      <w:r>
        <w:t xml:space="preserve">Languages</w:t>
      </w:r>
    </w:p>
    <w:p>
      <w:pPr>
        <w:numPr>
          <w:ilvl w:val="0"/>
          <w:numId w:val="1009"/>
        </w:numPr>
        <w:pStyle w:val="Compact"/>
      </w:pPr>
      <w:r>
        <w:t xml:space="preserve">Spanish (Native/Fluent)</w:t>
      </w:r>
    </w:p>
    <w:p>
      <w:pPr>
        <w:numPr>
          <w:ilvl w:val="0"/>
          <w:numId w:val="1009"/>
        </w:numPr>
        <w:pStyle w:val="Compact"/>
      </w:pPr>
      <w:r>
        <w:t xml:space="preserve">English (Proficient in technical writing and communication)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 Chile Santiago</dc:title>
  <dc:creator/>
  <dc:language>en</dc:language>
  <cp:keywords/>
  <dcterms:created xsi:type="dcterms:W3CDTF">2025-11-29T01:23:42Z</dcterms:created>
  <dcterms:modified xsi:type="dcterms:W3CDTF">2025-11-29T01:23:42Z</dcterms:modified>
</cp:coreProperties>
</file>

<file path=docProps/custom.xml><?xml version="1.0" encoding="utf-8"?>
<Properties xmlns="http://schemas.openxmlformats.org/officeDocument/2006/custom-properties" xmlns:vt="http://schemas.openxmlformats.org/officeDocument/2006/docPropsVTypes"/>
</file>