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Architect</w:t>
      </w:r>
      <w:r>
        <w:t xml:space="preserve"> </w:t>
      </w:r>
      <w:r>
        <w:t xml:space="preserve">in</w:t>
      </w:r>
      <w:r>
        <w:t xml:space="preserve"> </w:t>
      </w:r>
      <w:r>
        <w:t xml:space="preserve">DR</w:t>
      </w:r>
      <w:r>
        <w:t xml:space="preserve"> </w:t>
      </w:r>
      <w:r>
        <w:t xml:space="preserve">Congo</w:t>
      </w:r>
      <w:r>
        <w:t xml:space="preserve"> </w:t>
      </w:r>
      <w:r>
        <w:t xml:space="preserve">Kinshasa</w:t>
      </w:r>
    </w:p>
    <w:bookmarkStart w:id="36"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Date of Birth:</w:t>
      </w:r>
      <w:r>
        <w:t xml:space="preserve"> </w:t>
      </w:r>
      <w:r>
        <w:t xml:space="preserve">[Date]</w:t>
      </w:r>
    </w:p>
    <w:p>
      <w:pPr>
        <w:pStyle w:val="BodyText"/>
      </w:pPr>
      <w:r>
        <w:rPr>
          <w:bCs/>
          <w:b/>
        </w:rPr>
        <w:t xml:space="preserve">Nationality:</w:t>
      </w:r>
      <w:r>
        <w:t xml:space="preserve"> </w:t>
      </w:r>
      <w:r>
        <w:t xml:space="preserve">Congolese</w:t>
      </w:r>
    </w:p>
    <w:p>
      <w:pPr>
        <w:pStyle w:val="BodyText"/>
      </w:pPr>
      <w:r>
        <w:rPr>
          <w:bCs/>
          <w:b/>
        </w:rPr>
        <w:t xml:space="preserve">Email:</w:t>
      </w:r>
      <w:r>
        <w:t xml:space="preserve"> </w:t>
      </w:r>
      <w:r>
        <w:t xml:space="preserve">[Your Email Address]</w:t>
      </w:r>
    </w:p>
    <w:p>
      <w:pPr>
        <w:pStyle w:val="BodyText"/>
      </w:pPr>
      <w:r>
        <w:rPr>
          <w:bCs/>
          <w:b/>
        </w:rPr>
        <w:t xml:space="preserve">Phone Number:</w:t>
      </w:r>
      <w:r>
        <w:t xml:space="preserve"> </w:t>
      </w:r>
      <w:r>
        <w:t xml:space="preserve">[Your Phone Number]</w:t>
      </w:r>
    </w:p>
    <w:p>
      <w:pPr>
        <w:pStyle w:val="BodyText"/>
      </w:pPr>
      <w:r>
        <w:rPr>
          <w:bCs/>
          <w:b/>
        </w:rPr>
        <w:t xml:space="preserve">Address:</w:t>
      </w:r>
      <w:r>
        <w:t xml:space="preserve"> </w:t>
      </w:r>
      <w:r>
        <w:t xml:space="preserve">Kinshasa, Democratic Republic of the Congo (DR Congo)</w:t>
      </w:r>
    </w:p>
    <w:bookmarkEnd w:id="20"/>
    <w:bookmarkStart w:id="21" w:name="professional-summary"/>
    <w:p>
      <w:pPr>
        <w:pStyle w:val="Heading2"/>
      </w:pPr>
      <w:r>
        <w:t xml:space="preserve">Professional Summary</w:t>
      </w:r>
    </w:p>
    <w:p>
      <w:pPr>
        <w:pStyle w:val="FirstParagraph"/>
      </w:pPr>
      <w:r>
        <w:t xml:space="preserve">A licensed and experienced Architect with over [X years] of expertise in designing and implementing sustainable, culturally relevant, and socially impactful architectural solutions in DR Congo Kinshasa. Specializing in urban development, community infrastructure, and eco-friendly construction techniques tailored to the unique challenges of the region. Committed to advancing architectural excellence while addressing the needs of local communities and preserving the cultural heritage of DR Congo.</w:t>
      </w:r>
    </w:p>
    <w:bookmarkEnd w:id="21"/>
    <w:bookmarkStart w:id="22" w:name="education"/>
    <w:p>
      <w:pPr>
        <w:pStyle w:val="Heading2"/>
      </w:pPr>
      <w:r>
        <w:t xml:space="preserve">Education</w:t>
      </w:r>
    </w:p>
    <w:p>
      <w:pPr>
        <w:numPr>
          <w:ilvl w:val="0"/>
          <w:numId w:val="1001"/>
        </w:numPr>
        <w:pStyle w:val="Compact"/>
      </w:pPr>
      <w:r>
        <w:rPr>
          <w:bCs/>
          <w:b/>
        </w:rPr>
        <w:t xml:space="preserve">Bachelor of Architecture</w:t>
      </w:r>
      <w:r>
        <w:t xml:space="preserve">, University of Kinshasa, DR Congo – [Year]</w:t>
      </w:r>
    </w:p>
    <w:p>
      <w:pPr>
        <w:numPr>
          <w:ilvl w:val="0"/>
          <w:numId w:val="1001"/>
        </w:numPr>
        <w:pStyle w:val="Compact"/>
      </w:pPr>
      <w:r>
        <w:rPr>
          <w:bCs/>
          <w:b/>
        </w:rPr>
        <w:t xml:space="preserve">Master’s in Urban Planning</w:t>
      </w:r>
      <w:r>
        <w:t xml:space="preserve">, École Nationale Supérieure d'Architecture de Paris-La Villette, France – [Year]</w:t>
      </w:r>
    </w:p>
    <w:p>
      <w:pPr>
        <w:numPr>
          <w:ilvl w:val="0"/>
          <w:numId w:val="1001"/>
        </w:numPr>
        <w:pStyle w:val="Compact"/>
      </w:pPr>
      <w:r>
        <w:rPr>
          <w:bCs/>
          <w:b/>
        </w:rPr>
        <w:t xml:space="preserve">Certification in Sustainable Design</w:t>
      </w:r>
      <w:r>
        <w:t xml:space="preserve">, International Green Building Council (IGBC), [Year]</w:t>
      </w:r>
    </w:p>
    <w:bookmarkEnd w:id="22"/>
    <w:bookmarkStart w:id="26" w:name="professional-experience"/>
    <w:p>
      <w:pPr>
        <w:pStyle w:val="Heading2"/>
      </w:pPr>
      <w:r>
        <w:t xml:space="preserve">Professional Experience</w:t>
      </w:r>
    </w:p>
    <w:bookmarkStart w:id="23" w:name="X1e706d5102d3a42f29a4024e100d17ed16b546c"/>
    <w:p>
      <w:pPr>
        <w:pStyle w:val="Heading3"/>
      </w:pPr>
      <w:r>
        <w:rPr>
          <w:bCs/>
          <w:b/>
        </w:rPr>
        <w:t xml:space="preserve">Lead Architect</w:t>
      </w:r>
      <w:r>
        <w:t xml:space="preserve">, Kinshasa Urban Development Office, DR Congo – [Year – Present]</w:t>
      </w:r>
    </w:p>
    <w:p>
      <w:pPr>
        <w:numPr>
          <w:ilvl w:val="0"/>
          <w:numId w:val="1002"/>
        </w:numPr>
        <w:pStyle w:val="Compact"/>
      </w:pPr>
      <w:r>
        <w:t xml:space="preserve">Overseeing the design and execution of public infrastructure projects in Kinshasa, including schools, healthcare facilities, and housing developments.</w:t>
      </w:r>
    </w:p>
    <w:p>
      <w:pPr>
        <w:numPr>
          <w:ilvl w:val="0"/>
          <w:numId w:val="1002"/>
        </w:numPr>
        <w:pStyle w:val="Compact"/>
      </w:pPr>
      <w:r>
        <w:t xml:space="preserve">Collaborating with local governments and international NGOs to ensure alignment with national urban development goals.</w:t>
      </w:r>
    </w:p>
    <w:p>
      <w:pPr>
        <w:numPr>
          <w:ilvl w:val="0"/>
          <w:numId w:val="1002"/>
        </w:numPr>
        <w:pStyle w:val="Compact"/>
      </w:pPr>
      <w:r>
        <w:t xml:space="preserve">Promoting the use of locally sourced materials and traditional construction techniques to reduce costs and support the local economy.</w:t>
      </w:r>
    </w:p>
    <w:p>
      <w:pPr>
        <w:numPr>
          <w:ilvl w:val="0"/>
          <w:numId w:val="1002"/>
        </w:numPr>
        <w:pStyle w:val="Compact"/>
      </w:pPr>
      <w:r>
        <w:t xml:space="preserve">Designing resilient structures capable of withstanding the region’s climate challenges, such as heavy rainfall and high temperatures.</w:t>
      </w:r>
    </w:p>
    <w:bookmarkEnd w:id="23"/>
    <w:bookmarkStart w:id="24" w:name="X18e24cfe1b4e2c9673e8411be91d2f238899b2b"/>
    <w:p>
      <w:pPr>
        <w:pStyle w:val="Heading3"/>
      </w:pPr>
      <w:r>
        <w:rPr>
          <w:bCs/>
          <w:b/>
        </w:rPr>
        <w:t xml:space="preserve">Architectural Designer</w:t>
      </w:r>
      <w:r>
        <w:t xml:space="preserve">, Studio Architectural Kinshasa, DR Congo – [Year – Year]</w:t>
      </w:r>
    </w:p>
    <w:p>
      <w:pPr>
        <w:numPr>
          <w:ilvl w:val="0"/>
          <w:numId w:val="1003"/>
        </w:numPr>
        <w:pStyle w:val="Compact"/>
      </w:pPr>
      <w:r>
        <w:t xml:space="preserve">Providing architectural design services for private and public clients, with a focus on residential and commercial projects in Kinshasa.</w:t>
      </w:r>
    </w:p>
    <w:p>
      <w:pPr>
        <w:numPr>
          <w:ilvl w:val="0"/>
          <w:numId w:val="1003"/>
        </w:numPr>
        <w:pStyle w:val="Compact"/>
      </w:pPr>
      <w:r>
        <w:t xml:space="preserve">Creating 3D models and technical drawings using AutoCAD, Revit, and SketchUp to visualize client requirements.</w:t>
      </w:r>
    </w:p>
    <w:p>
      <w:pPr>
        <w:numPr>
          <w:ilvl w:val="0"/>
          <w:numId w:val="1003"/>
        </w:numPr>
        <w:pStyle w:val="Compact"/>
      </w:pPr>
      <w:r>
        <w:t xml:space="preserve">Conducting site analyses to assess environmental impact, zoning laws, and community needs in DR Congo’s urban areas.</w:t>
      </w:r>
    </w:p>
    <w:p>
      <w:pPr>
        <w:numPr>
          <w:ilvl w:val="0"/>
          <w:numId w:val="1003"/>
        </w:numPr>
        <w:pStyle w:val="Compact"/>
      </w:pPr>
      <w:r>
        <w:t xml:space="preserve">Mentoring junior architects and fostering a team culture of innovation and cultural sensitivity.</w:t>
      </w:r>
    </w:p>
    <w:bookmarkEnd w:id="24"/>
    <w:bookmarkStart w:id="25" w:name="Xec71c500b3de6339a0257783afd7ea6e2eaeaa5"/>
    <w:p>
      <w:pPr>
        <w:pStyle w:val="Heading3"/>
      </w:pPr>
      <w:r>
        <w:rPr>
          <w:bCs/>
          <w:b/>
        </w:rPr>
        <w:t xml:space="preserve">Intern Architect</w:t>
      </w:r>
      <w:r>
        <w:t xml:space="preserve">, Bureau d'Études et de Conseil en Architecture (BECA), DR Congo – [Year – Year]</w:t>
      </w:r>
    </w:p>
    <w:p>
      <w:pPr>
        <w:numPr>
          <w:ilvl w:val="0"/>
          <w:numId w:val="1004"/>
        </w:numPr>
        <w:pStyle w:val="Compact"/>
      </w:pPr>
      <w:r>
        <w:t xml:space="preserve">Assisting in the preparation of architectural plans for government-sponsored housing projects in Kinshasa.</w:t>
      </w:r>
    </w:p>
    <w:p>
      <w:pPr>
        <w:numPr>
          <w:ilvl w:val="0"/>
          <w:numId w:val="1004"/>
        </w:numPr>
        <w:pStyle w:val="Compact"/>
      </w:pPr>
      <w:r>
        <w:t xml:space="preserve">Participating in community consultations to ensure designs reflect local traditions and practical needs.</w:t>
      </w:r>
    </w:p>
    <w:p>
      <w:pPr>
        <w:numPr>
          <w:ilvl w:val="0"/>
          <w:numId w:val="1004"/>
        </w:numPr>
        <w:pStyle w:val="Compact"/>
      </w:pPr>
      <w:r>
        <w:t xml:space="preserve">Conducting research on traditional Congolese architecture to integrate indigenous elements into modern designs.</w:t>
      </w:r>
    </w:p>
    <w:bookmarkEnd w:id="25"/>
    <w:bookmarkEnd w:id="26"/>
    <w:bookmarkStart w:id="27" w:name="key-skills"/>
    <w:p>
      <w:pPr>
        <w:pStyle w:val="Heading2"/>
      </w:pPr>
      <w:r>
        <w:t xml:space="preserve">Key Skills</w:t>
      </w:r>
    </w:p>
    <w:p>
      <w:pPr>
        <w:numPr>
          <w:ilvl w:val="0"/>
          <w:numId w:val="1005"/>
        </w:numPr>
        <w:pStyle w:val="Compact"/>
      </w:pPr>
      <w:r>
        <w:rPr>
          <w:bCs/>
          <w:b/>
        </w:rPr>
        <w:t xml:space="preserve">Technical Proficiency:</w:t>
      </w:r>
      <w:r>
        <w:t xml:space="preserve"> </w:t>
      </w:r>
      <w:r>
        <w:t xml:space="preserve">AutoCAD, Revit, SketchUp, Adobe Creative Suite, GIS Mapping</w:t>
      </w:r>
    </w:p>
    <w:p>
      <w:pPr>
        <w:numPr>
          <w:ilvl w:val="0"/>
          <w:numId w:val="1005"/>
        </w:numPr>
        <w:pStyle w:val="Compact"/>
      </w:pPr>
      <w:r>
        <w:rPr>
          <w:bCs/>
          <w:b/>
        </w:rPr>
        <w:t xml:space="preserve">Project Management:</w:t>
      </w:r>
      <w:r>
        <w:t xml:space="preserve"> </w:t>
      </w:r>
      <w:r>
        <w:t xml:space="preserve">Budgeting, scheduling, and coordinating cross-functional teams for large-scale projects in DR Congo Kinshasa.</w:t>
      </w:r>
    </w:p>
    <w:p>
      <w:pPr>
        <w:numPr>
          <w:ilvl w:val="0"/>
          <w:numId w:val="1005"/>
        </w:numPr>
        <w:pStyle w:val="Compact"/>
      </w:pPr>
      <w:r>
        <w:rPr>
          <w:bCs/>
          <w:b/>
        </w:rPr>
        <w:t xml:space="preserve">Cultural Competence:</w:t>
      </w:r>
      <w:r>
        <w:t xml:space="preserve"> </w:t>
      </w:r>
      <w:r>
        <w:t xml:space="preserve">Deep understanding of Congolese traditions, materials, and construction practices.</w:t>
      </w:r>
    </w:p>
    <w:p>
      <w:pPr>
        <w:numPr>
          <w:ilvl w:val="0"/>
          <w:numId w:val="1005"/>
        </w:numPr>
        <w:pStyle w:val="Compact"/>
      </w:pPr>
      <w:r>
        <w:rPr>
          <w:bCs/>
          <w:b/>
        </w:rPr>
        <w:t xml:space="preserve">Sustainability Focus:</w:t>
      </w:r>
      <w:r>
        <w:t xml:space="preserve"> </w:t>
      </w:r>
      <w:r>
        <w:t xml:space="preserve">Expertise in energy-efficient design, water management systems, and green building certifications.</w:t>
      </w:r>
    </w:p>
    <w:p>
      <w:pPr>
        <w:numPr>
          <w:ilvl w:val="0"/>
          <w:numId w:val="1005"/>
        </w:numPr>
        <w:pStyle w:val="Compact"/>
      </w:pPr>
      <w:r>
        <w:rPr>
          <w:bCs/>
          <w:b/>
        </w:rPr>
        <w:t xml:space="preserve">Language Skills:</w:t>
      </w:r>
      <w:r>
        <w:t xml:space="preserve"> </w:t>
      </w:r>
      <w:r>
        <w:t xml:space="preserve">Fluent in French (official language of DR Congo), English, and local languages such as Lingala and Swahili.</w:t>
      </w:r>
    </w:p>
    <w:bookmarkEnd w:id="27"/>
    <w:bookmarkStart w:id="31" w:name="notable-projects"/>
    <w:p>
      <w:pPr>
        <w:pStyle w:val="Heading2"/>
      </w:pPr>
      <w:r>
        <w:t xml:space="preserve">Notable Projects</w:t>
      </w:r>
    </w:p>
    <w:bookmarkStart w:id="28" w:name="X9c4abe86101dccdf55caa82e56f6e9e4c7ee24b"/>
    <w:p>
      <w:pPr>
        <w:pStyle w:val="Heading3"/>
      </w:pPr>
      <w:r>
        <w:rPr>
          <w:bCs/>
          <w:b/>
        </w:rPr>
        <w:t xml:space="preserve">Kinshasa Community Health Center</w:t>
      </w:r>
      <w:r>
        <w:t xml:space="preserve">, DR Congo – [Year]</w:t>
      </w:r>
    </w:p>
    <w:p>
      <w:pPr>
        <w:pStyle w:val="FirstParagraph"/>
      </w:pPr>
      <w:r>
        <w:t xml:space="preserve">Designed a multi-functional health center in Kinshasa, integrating natural ventilation and locally sourced bricks to reduce environmental impact. The project improved healthcare access for 5,000+ residents and received recognition from the Ministry of Public Health.</w:t>
      </w:r>
    </w:p>
    <w:bookmarkEnd w:id="28"/>
    <w:bookmarkStart w:id="29" w:name="urban-housing-initiative-kinshasa-year"/>
    <w:p>
      <w:pPr>
        <w:pStyle w:val="Heading3"/>
      </w:pPr>
      <w:r>
        <w:rPr>
          <w:bCs/>
          <w:b/>
        </w:rPr>
        <w:t xml:space="preserve">Urban Housing Initiative</w:t>
      </w:r>
      <w:r>
        <w:t xml:space="preserve">, Kinshasa – [Year]</w:t>
      </w:r>
    </w:p>
    <w:p>
      <w:pPr>
        <w:pStyle w:val="FirstParagraph"/>
      </w:pPr>
      <w:r>
        <w:t xml:space="preserve">Developed a low-cost housing model using recycled materials and modular design. The initiative provided affordable homes for 200+ families in informal settlements, addressing the growing demand for urban housing in DR Congo.</w:t>
      </w:r>
    </w:p>
    <w:bookmarkEnd w:id="29"/>
    <w:bookmarkStart w:id="30" w:name="X67f6bfbce95812127f0625cd15787f02b1eba1a"/>
    <w:p>
      <w:pPr>
        <w:pStyle w:val="Heading3"/>
      </w:pPr>
      <w:r>
        <w:rPr>
          <w:bCs/>
          <w:b/>
        </w:rPr>
        <w:t xml:space="preserve">Historic Preservation Project</w:t>
      </w:r>
      <w:r>
        <w:t xml:space="preserve">, Kinshasa – [Year]</w:t>
      </w:r>
    </w:p>
    <w:p>
      <w:pPr>
        <w:pStyle w:val="FirstParagraph"/>
      </w:pPr>
      <w:r>
        <w:t xml:space="preserve">Collaborated with heritage organizations to restore a colonial-era building into a cultural center. The project preserved architectural elements while adapting the space for modern use, highlighting the importance of preserving DR Congo’s history.</w:t>
      </w:r>
    </w:p>
    <w:bookmarkEnd w:id="30"/>
    <w:bookmarkEnd w:id="31"/>
    <w:bookmarkStart w:id="32" w:name="certifications-and-licenses"/>
    <w:p>
      <w:pPr>
        <w:pStyle w:val="Heading2"/>
      </w:pPr>
      <w:r>
        <w:t xml:space="preserve">Certifications and Licenses</w:t>
      </w:r>
    </w:p>
    <w:p>
      <w:pPr>
        <w:numPr>
          <w:ilvl w:val="0"/>
          <w:numId w:val="1006"/>
        </w:numPr>
        <w:pStyle w:val="Compact"/>
      </w:pPr>
      <w:r>
        <w:rPr>
          <w:bCs/>
          <w:b/>
        </w:rPr>
        <w:t xml:space="preserve">Architect License</w:t>
      </w:r>
      <w:r>
        <w:t xml:space="preserve">, Ministry of Public Works, DR Congo – [Year]</w:t>
      </w:r>
    </w:p>
    <w:p>
      <w:pPr>
        <w:numPr>
          <w:ilvl w:val="0"/>
          <w:numId w:val="1006"/>
        </w:numPr>
        <w:pStyle w:val="Compact"/>
      </w:pPr>
      <w:r>
        <w:rPr>
          <w:bCs/>
          <w:b/>
        </w:rPr>
        <w:t xml:space="preserve">LEED Green Associate Certification</w:t>
      </w:r>
      <w:r>
        <w:t xml:space="preserve">, U.S. Green Building Council – [Year]</w:t>
      </w:r>
    </w:p>
    <w:p>
      <w:pPr>
        <w:numPr>
          <w:ilvl w:val="0"/>
          <w:numId w:val="1006"/>
        </w:numPr>
        <w:pStyle w:val="Compact"/>
      </w:pPr>
      <w:r>
        <w:rPr>
          <w:bCs/>
          <w:b/>
        </w:rPr>
        <w:t xml:space="preserve">Certified Urban Planner</w:t>
      </w:r>
      <w:r>
        <w:t xml:space="preserve">, African Institute for Urban Development (AIUD) – [Year]</w:t>
      </w:r>
    </w:p>
    <w:bookmarkEnd w:id="32"/>
    <w:bookmarkStart w:id="33" w:name="languages-and-cultural-competence"/>
    <w:p>
      <w:pPr>
        <w:pStyle w:val="Heading2"/>
      </w:pPr>
      <w:r>
        <w:t xml:space="preserve">Languages and Cultural Competence</w:t>
      </w:r>
    </w:p>
    <w:p>
      <w:pPr>
        <w:pStyle w:val="FirstParagraph"/>
      </w:pPr>
      <w:r>
        <w:t xml:space="preserve">Fluent in French, English, and local languages such as Lingala, Swahili, and Kongo. Deeply committed to understanding the cultural nuances of DR Congo Kinshasa to create designs that resonate with the community. Actively participates in local architectural forums and workshops to share knowledge and learn from peers.</w:t>
      </w:r>
    </w:p>
    <w:bookmarkEnd w:id="33"/>
    <w:bookmarkStart w:id="34" w:name="community-involvement"/>
    <w:p>
      <w:pPr>
        <w:pStyle w:val="Heading2"/>
      </w:pPr>
      <w:r>
        <w:t xml:space="preserve">Community Involvement</w:t>
      </w:r>
    </w:p>
    <w:p>
      <w:pPr>
        <w:numPr>
          <w:ilvl w:val="0"/>
          <w:numId w:val="1007"/>
        </w:numPr>
        <w:pStyle w:val="Compact"/>
      </w:pPr>
      <w:r>
        <w:t xml:space="preserve">Volunteer architect for NGOs like Habitat for Humanity, contributing to affordable housing projects in Kinshasa’s underserved areas.</w:t>
      </w:r>
    </w:p>
    <w:p>
      <w:pPr>
        <w:numPr>
          <w:ilvl w:val="0"/>
          <w:numId w:val="1007"/>
        </w:numPr>
        <w:pStyle w:val="Compact"/>
      </w:pPr>
      <w:r>
        <w:t xml:space="preserve">Guest lecturer at the University of Kinshasa, teaching courses on sustainable architecture and urban planning in DR Congo.</w:t>
      </w:r>
    </w:p>
    <w:p>
      <w:pPr>
        <w:numPr>
          <w:ilvl w:val="0"/>
          <w:numId w:val="1007"/>
        </w:numPr>
        <w:pStyle w:val="Compact"/>
      </w:pPr>
      <w:r>
        <w:t xml:space="preserve">Member of the Congolese Association of Architects (AAC), advocating for professional standards and community-driven design practices.</w:t>
      </w:r>
    </w:p>
    <w:bookmarkEnd w:id="34"/>
    <w:bookmarkStart w:id="35" w:name="references"/>
    <w:p>
      <w:pPr>
        <w:pStyle w:val="Heading2"/>
      </w:pPr>
      <w:r>
        <w:t xml:space="preserve">References</w:t>
      </w:r>
    </w:p>
    <w:p>
      <w:pPr>
        <w:pStyle w:val="FirstParagraph"/>
      </w:pPr>
      <w:r>
        <w:t xml:space="preserve">Available upon request. Please contact [Your Email Address] or [Your Phone Number] for references from former employers, clients, or academic institutions in DR Congo Kinshasa.</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Architect in DR Congo Kinshasa</dc:title>
  <dc:creator/>
  <dc:language>en</dc:language>
  <cp:keywords/>
  <dcterms:created xsi:type="dcterms:W3CDTF">2026-04-30T14:00:38Z</dcterms:created>
  <dcterms:modified xsi:type="dcterms:W3CDTF">2026-04-30T14:00:38Z</dcterms:modified>
</cp:coreProperties>
</file>

<file path=docProps/custom.xml><?xml version="1.0" encoding="utf-8"?>
<Properties xmlns="http://schemas.openxmlformats.org/officeDocument/2006/custom-properties" xmlns:vt="http://schemas.openxmlformats.org/officeDocument/2006/docPropsVTypes"/>
</file>