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37" w:name="curriculum-vitae"/>
    <w:p>
      <w:pPr>
        <w:pStyle w:val="Heading1"/>
      </w:pPr>
      <w:r>
        <w:t xml:space="preserve">Curriculum Vitae</w:t>
      </w:r>
    </w:p>
    <w:bookmarkStart w:id="36" w:name="architect-ethiopia-addis-ababa"/>
    <w:p>
      <w:pPr>
        <w:pStyle w:val="Heading2"/>
      </w:pPr>
      <w:r>
        <w:t xml:space="preserve">Architect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and executing architectural projects across Ethiopia, particularly in Addis Ababa. Committed to creating sustainable, culturally sensitive, and functional spaces that align with the needs of the local community while adhering to international standards. Proficient in both traditional and modern architectural practices, with a strong focus on urban development and infrastructure projects tailored for Ethiopia's unique environment.</w:t>
      </w:r>
    </w:p>
    <w:bookmarkEnd w:id="21"/>
    <w:bookmarkStart w:id="25" w:name="professional-experience"/>
    <w:p>
      <w:pPr>
        <w:pStyle w:val="Heading3"/>
      </w:pPr>
      <w:r>
        <w:t xml:space="preserve">Professional Experience</w:t>
      </w:r>
    </w:p>
    <w:bookmarkStart w:id="22" w:name="senior-architect"/>
    <w:p>
      <w:pPr>
        <w:pStyle w:val="Heading4"/>
      </w:pPr>
      <w:r>
        <w:t xml:space="preserve">Senior Architect</w:t>
      </w:r>
    </w:p>
    <w:p>
      <w:pPr>
        <w:pStyle w:val="FirstParagraph"/>
      </w:pPr>
      <w:r>
        <w:rPr>
          <w:bCs/>
          <w:b/>
        </w:rPr>
        <w:t xml:space="preserve">EtC Architects, Addis Ababa, Ethiopia</w:t>
      </w:r>
    </w:p>
    <w:p>
      <w:pPr>
        <w:pStyle w:val="BodyText"/>
      </w:pPr>
      <w:r>
        <w:rPr>
          <w:iCs/>
          <w:i/>
        </w:rPr>
        <w:t xml:space="preserve">January 2018 – Present</w:t>
      </w:r>
    </w:p>
    <w:p>
      <w:pPr>
        <w:numPr>
          <w:ilvl w:val="0"/>
          <w:numId w:val="1001"/>
        </w:numPr>
        <w:pStyle w:val="Compact"/>
      </w:pPr>
      <w:r>
        <w:t xml:space="preserve">Lead design and execution of over [X] residential and commercial projects in Addis Ababa, including the [Project Name], a mixed-use complex that integrates modern aesthetics with traditional Ethiopian architectural elements.</w:t>
      </w:r>
    </w:p>
    <w:p>
      <w:pPr>
        <w:numPr>
          <w:ilvl w:val="0"/>
          <w:numId w:val="1001"/>
        </w:numPr>
        <w:pStyle w:val="Compact"/>
      </w:pPr>
      <w:r>
        <w:t xml:space="preserve">Collaborated with local authorities to ensure compliance with Ethiopia's building codes and sustainability guidelines, emphasizing energy-efficient solutions for urban settings.</w:t>
      </w:r>
    </w:p>
    <w:p>
      <w:pPr>
        <w:numPr>
          <w:ilvl w:val="0"/>
          <w:numId w:val="1001"/>
        </w:numPr>
        <w:pStyle w:val="Compact"/>
      </w:pPr>
      <w:r>
        <w:t xml:space="preserve">Supervised multidisciplinary teams of architects, engineers, and contractors, ensuring timely delivery of projects within budget constraints.</w:t>
      </w:r>
    </w:p>
    <w:p>
      <w:pPr>
        <w:numPr>
          <w:ilvl w:val="0"/>
          <w:numId w:val="1001"/>
        </w:numPr>
        <w:pStyle w:val="Compact"/>
      </w:pPr>
      <w:r>
        <w:t xml:space="preserve">Participated in workshops and seminars focused on urban planning in Addis Ababa, contributing to the development of policies that address rapid urbanization challenges.</w:t>
      </w:r>
    </w:p>
    <w:bookmarkEnd w:id="22"/>
    <w:bookmarkStart w:id="23" w:name="architectural-designer"/>
    <w:p>
      <w:pPr>
        <w:pStyle w:val="Heading4"/>
      </w:pPr>
      <w:r>
        <w:t xml:space="preserve">Architectural Designer</w:t>
      </w:r>
    </w:p>
    <w:p>
      <w:pPr>
        <w:pStyle w:val="FirstParagraph"/>
      </w:pPr>
      <w:r>
        <w:rPr>
          <w:bCs/>
          <w:b/>
        </w:rPr>
        <w:t xml:space="preserve">Nile Valley Engineering Consultants, Addis Ababa, Ethiopia</w:t>
      </w:r>
    </w:p>
    <w:p>
      <w:pPr>
        <w:pStyle w:val="BodyText"/>
      </w:pPr>
      <w:r>
        <w:rPr>
          <w:iCs/>
          <w:i/>
        </w:rPr>
        <w:t xml:space="preserve">June 2015 – December 2017</w:t>
      </w:r>
    </w:p>
    <w:p>
      <w:pPr>
        <w:numPr>
          <w:ilvl w:val="0"/>
          <w:numId w:val="1002"/>
        </w:numPr>
        <w:pStyle w:val="Compact"/>
      </w:pPr>
      <w:r>
        <w:t xml:space="preserve">Designed and developed architectural plans for public infrastructure projects, including schools, hospitals, and community centers across Ethiopia.</w:t>
      </w:r>
    </w:p>
    <w:p>
      <w:pPr>
        <w:numPr>
          <w:ilvl w:val="0"/>
          <w:numId w:val="1002"/>
        </w:numPr>
        <w:pStyle w:val="Compact"/>
      </w:pPr>
      <w:r>
        <w:t xml:space="preserve">Integrated traditional Ethiopian design principles into contemporary structures to preserve cultural heritage while meeting modern functional requirements.</w:t>
      </w:r>
    </w:p>
    <w:p>
      <w:pPr>
        <w:numPr>
          <w:ilvl w:val="0"/>
          <w:numId w:val="1002"/>
        </w:numPr>
        <w:pStyle w:val="Compact"/>
      </w:pPr>
      <w:r>
        <w:t xml:space="preserve">Utilized advanced software like AutoCAD, Revit, and SketchUp to create detailed 3D models and construction documentation for projects in Addis Ababa and surrounding regions.</w:t>
      </w:r>
    </w:p>
    <w:p>
      <w:pPr>
        <w:numPr>
          <w:ilvl w:val="0"/>
          <w:numId w:val="1002"/>
        </w:numPr>
        <w:pStyle w:val="Compact"/>
      </w:pPr>
      <w:r>
        <w:t xml:space="preserve">Provided technical support during the construction phase, ensuring alignment with design specifications and local building regulations.</w:t>
      </w:r>
    </w:p>
    <w:bookmarkEnd w:id="23"/>
    <w:bookmarkStart w:id="24" w:name="intern-architect"/>
    <w:p>
      <w:pPr>
        <w:pStyle w:val="Heading4"/>
      </w:pPr>
      <w:r>
        <w:t xml:space="preserve">Intern Architect</w:t>
      </w:r>
    </w:p>
    <w:p>
      <w:pPr>
        <w:pStyle w:val="FirstParagraph"/>
      </w:pPr>
      <w:r>
        <w:rPr>
          <w:bCs/>
          <w:b/>
        </w:rPr>
        <w:t xml:space="preserve">Ethiopian Institute of Architecture, Building Construction &amp; Planning (EiABC), Addis Ababa, Ethiopia</w:t>
      </w:r>
    </w:p>
    <w:p>
      <w:pPr>
        <w:pStyle w:val="BodyText"/>
      </w:pPr>
      <w:r>
        <w:rPr>
          <w:iCs/>
          <w:i/>
        </w:rPr>
        <w:t xml:space="preserve">July 2013 – May 2015</w:t>
      </w:r>
    </w:p>
    <w:p>
      <w:pPr>
        <w:numPr>
          <w:ilvl w:val="0"/>
          <w:numId w:val="1003"/>
        </w:numPr>
        <w:pStyle w:val="Compact"/>
      </w:pPr>
      <w:r>
        <w:t xml:space="preserve">Gained hands-on experience in architectural drafting, site supervision, and project management under the mentorship of experienced professionals.</w:t>
      </w:r>
    </w:p>
    <w:p>
      <w:pPr>
        <w:numPr>
          <w:ilvl w:val="0"/>
          <w:numId w:val="1003"/>
        </w:numPr>
        <w:pStyle w:val="Compact"/>
      </w:pPr>
      <w:r>
        <w:t xml:space="preserve">Contributed to research initiatives focused on sustainable design practices for Ethiopia's diverse climatic zones.</w:t>
      </w:r>
    </w:p>
    <w:bookmarkEnd w:id="24"/>
    <w:bookmarkEnd w:id="25"/>
    <w:bookmarkStart w:id="28" w:name="education"/>
    <w:p>
      <w:pPr>
        <w:pStyle w:val="Heading3"/>
      </w:pPr>
      <w:r>
        <w:t xml:space="preserve">Education</w:t>
      </w:r>
    </w:p>
    <w:bookmarkStart w:id="26" w:name="bachelor-of-architecture-b.arch."/>
    <w:p>
      <w:pPr>
        <w:pStyle w:val="Heading4"/>
      </w:pPr>
      <w:r>
        <w:t xml:space="preserve">Bachelor of Architecture (B.Arch.)</w:t>
      </w:r>
    </w:p>
    <w:p>
      <w:pPr>
        <w:pStyle w:val="FirstParagraph"/>
      </w:pPr>
      <w:r>
        <w:rPr>
          <w:bCs/>
          <w:b/>
        </w:rPr>
        <w:t xml:space="preserve">Ethiopian Institute of Architecture, Building Construction &amp; Planning (EiABC), Addis Ababa, Ethiopia</w:t>
      </w:r>
    </w:p>
    <w:p>
      <w:pPr>
        <w:pStyle w:val="BodyText"/>
      </w:pPr>
      <w:r>
        <w:rPr>
          <w:iCs/>
          <w:i/>
        </w:rPr>
        <w:t xml:space="preserve">Graduated: 2013</w:t>
      </w:r>
    </w:p>
    <w:p>
      <w:pPr>
        <w:numPr>
          <w:ilvl w:val="0"/>
          <w:numId w:val="1004"/>
        </w:numPr>
        <w:pStyle w:val="Compact"/>
      </w:pPr>
      <w:r>
        <w:t xml:space="preserve">Thesis Project: "Sustainable Urban Housing Solutions for Addis Ababa" – Focused on addressing housing shortages through innovative, eco-friendly designs.</w:t>
      </w:r>
    </w:p>
    <w:p>
      <w:pPr>
        <w:numPr>
          <w:ilvl w:val="0"/>
          <w:numId w:val="1004"/>
        </w:numPr>
        <w:pStyle w:val="Compact"/>
      </w:pPr>
      <w:r>
        <w:t xml:space="preserve">Relevant Coursework: Architectural Design, History of Architecture in Ethiopia, Construction Technology, and Environmental Systems.</w:t>
      </w:r>
    </w:p>
    <w:bookmarkEnd w:id="26"/>
    <w:bookmarkStart w:id="27" w:name="msc-in-sustainable-urban-development"/>
    <w:p>
      <w:pPr>
        <w:pStyle w:val="Heading4"/>
      </w:pPr>
      <w:r>
        <w:t xml:space="preserve">MSc in Sustainable Urban Development</w:t>
      </w:r>
    </w:p>
    <w:p>
      <w:pPr>
        <w:pStyle w:val="FirstParagraph"/>
      </w:pPr>
      <w:r>
        <w:rPr>
          <w:bCs/>
          <w:b/>
        </w:rPr>
        <w:t xml:space="preserve">University of Addis Ababa, Ethiopia</w:t>
      </w:r>
    </w:p>
    <w:p>
      <w:pPr>
        <w:pStyle w:val="BodyText"/>
      </w:pPr>
      <w:r>
        <w:rPr>
          <w:iCs/>
          <w:i/>
        </w:rPr>
        <w:t xml:space="preserve">Graduated: 2016</w:t>
      </w:r>
    </w:p>
    <w:p>
      <w:pPr>
        <w:numPr>
          <w:ilvl w:val="0"/>
          <w:numId w:val="1005"/>
        </w:numPr>
        <w:pStyle w:val="Compact"/>
      </w:pPr>
      <w:r>
        <w:t xml:space="preserve">Explored urbanization challenges in Ethiopia, with a focus on integrating architectural practices into broader city planning strategies.</w:t>
      </w:r>
    </w:p>
    <w:p>
      <w:pPr>
        <w:numPr>
          <w:ilvl w:val="0"/>
          <w:numId w:val="1005"/>
        </w:numPr>
        <w:pStyle w:val="Compact"/>
      </w:pPr>
      <w:r>
        <w:t xml:space="preserve">Published a research paper on "The Role of Architects in Mitigating Urban Heat Islands in Addis Ababa."</w:t>
      </w:r>
    </w:p>
    <w:bookmarkEnd w:id="27"/>
    <w:bookmarkEnd w:id="28"/>
    <w:bookmarkStart w:id="29" w:name="key-skills"/>
    <w:p>
      <w:pPr>
        <w:pStyle w:val="Heading3"/>
      </w:pPr>
      <w:r>
        <w:t xml:space="preserve">Key Skills</w:t>
      </w:r>
    </w:p>
    <w:p>
      <w:pPr>
        <w:numPr>
          <w:ilvl w:val="0"/>
          <w:numId w:val="1006"/>
        </w:numPr>
        <w:pStyle w:val="Compact"/>
      </w:pPr>
      <w:r>
        <w:t xml:space="preserve">Proficiency in architectural design, drafting, and modeling (AutoCAD, Revit, SketchUp).</w:t>
      </w:r>
    </w:p>
    <w:p>
      <w:pPr>
        <w:numPr>
          <w:ilvl w:val="0"/>
          <w:numId w:val="1006"/>
        </w:numPr>
        <w:pStyle w:val="Compact"/>
      </w:pPr>
      <w:r>
        <w:t xml:space="preserve">Strong understanding of Ethiopia's building codes and sustainability standards.</w:t>
      </w:r>
    </w:p>
    <w:p>
      <w:pPr>
        <w:numPr>
          <w:ilvl w:val="0"/>
          <w:numId w:val="1006"/>
        </w:numPr>
        <w:pStyle w:val="Compact"/>
      </w:pPr>
      <w:r>
        <w:t xml:space="preserve">Cultural sensitivity and ability to incorporate traditional Ethiopian elements into modern designs.</w:t>
      </w:r>
    </w:p>
    <w:p>
      <w:pPr>
        <w:numPr>
          <w:ilvl w:val="0"/>
          <w:numId w:val="1006"/>
        </w:numPr>
        <w:pStyle w:val="Compact"/>
      </w:pPr>
      <w:r>
        <w:t xml:space="preserve">Project management and team leadership skills with a focus on urban development in Addis Ababa.</w:t>
      </w:r>
    </w:p>
    <w:p>
      <w:pPr>
        <w:numPr>
          <w:ilvl w:val="0"/>
          <w:numId w:val="1006"/>
        </w:numPr>
        <w:pStyle w:val="Compact"/>
      </w:pPr>
      <w:r>
        <w:t xml:space="preserve">Excellent communication and client relationship management, tailored to the Ethiopian context.</w:t>
      </w:r>
    </w:p>
    <w:bookmarkEnd w:id="29"/>
    <w:bookmarkStart w:id="32" w:name="notable-projects"/>
    <w:p>
      <w:pPr>
        <w:pStyle w:val="Heading3"/>
      </w:pPr>
      <w:r>
        <w:t xml:space="preserve">Notable Projects</w:t>
      </w:r>
    </w:p>
    <w:bookmarkStart w:id="30" w:name="Xca530b153b46b0d035b3b2f676038ee2e8fd990"/>
    <w:p>
      <w:pPr>
        <w:pStyle w:val="Heading4"/>
      </w:pPr>
      <w:r>
        <w:t xml:space="preserve">[Project Name]: Addis Ababa Urban Renewal Initiative</w:t>
      </w:r>
    </w:p>
    <w:p>
      <w:pPr>
        <w:pStyle w:val="FirstParagraph"/>
      </w:pPr>
      <w:r>
        <w:rPr>
          <w:iCs/>
          <w:i/>
        </w:rPr>
        <w:t xml:space="preserve">2019–2021</w:t>
      </w:r>
    </w:p>
    <w:p>
      <w:pPr>
        <w:numPr>
          <w:ilvl w:val="0"/>
          <w:numId w:val="1007"/>
        </w:numPr>
        <w:pStyle w:val="Compact"/>
      </w:pPr>
      <w:r>
        <w:t xml:space="preserve">Designed and implemented a master plan for the revitalization of a densely populated area in Addis Ababa, prioritizing public spaces, affordable housing, and infrastructure improvements.</w:t>
      </w:r>
    </w:p>
    <w:p>
      <w:pPr>
        <w:numPr>
          <w:ilvl w:val="0"/>
          <w:numId w:val="1007"/>
        </w:numPr>
        <w:pStyle w:val="Compact"/>
      </w:pPr>
      <w:r>
        <w:t xml:space="preserve">Collaborated with local communities to ensure designs reflected their needs and cultural values.</w:t>
      </w:r>
    </w:p>
    <w:bookmarkEnd w:id="30"/>
    <w:bookmarkStart w:id="31" w:name="project-name-ethiopian-cultural-center"/>
    <w:p>
      <w:pPr>
        <w:pStyle w:val="Heading4"/>
      </w:pPr>
      <w:r>
        <w:t xml:space="preserve">[Project Name]: Ethiopian Cultural Center</w:t>
      </w:r>
    </w:p>
    <w:p>
      <w:pPr>
        <w:pStyle w:val="FirstParagraph"/>
      </w:pPr>
      <w:r>
        <w:rPr>
          <w:iCs/>
          <w:i/>
        </w:rPr>
        <w:t xml:space="preserve">2017–2018</w:t>
      </w:r>
    </w:p>
    <w:p>
      <w:pPr>
        <w:numPr>
          <w:ilvl w:val="0"/>
          <w:numId w:val="1008"/>
        </w:numPr>
        <w:pStyle w:val="Compact"/>
      </w:pPr>
      <w:r>
        <w:t xml:space="preserve">Created a landmark building that combines modern functionality with traditional Ethiopian motifs, serving as a hub for cultural and educational activities in Addis Ababa.</w:t>
      </w:r>
    </w:p>
    <w:p>
      <w:pPr>
        <w:numPr>
          <w:ilvl w:val="0"/>
          <w:numId w:val="1008"/>
        </w:numPr>
        <w:pStyle w:val="Compact"/>
      </w:pPr>
      <w:r>
        <w:t xml:space="preserve">Integrated solar energy systems and rainwater harvesting to meet sustainability goals.</w:t>
      </w:r>
    </w:p>
    <w:bookmarkEnd w:id="31"/>
    <w:bookmarkEnd w:id="32"/>
    <w:bookmarkStart w:id="33" w:name="certifications"/>
    <w:p>
      <w:pPr>
        <w:pStyle w:val="Heading3"/>
      </w:pPr>
      <w:r>
        <w:t xml:space="preserve">Certifications</w:t>
      </w:r>
    </w:p>
    <w:p>
      <w:pPr>
        <w:numPr>
          <w:ilvl w:val="0"/>
          <w:numId w:val="1009"/>
        </w:numPr>
        <w:pStyle w:val="Compact"/>
      </w:pPr>
      <w:r>
        <w:t xml:space="preserve">LEED Green Associate (Leadership in Energy and Environmental Design) – 2020</w:t>
      </w:r>
    </w:p>
    <w:p>
      <w:pPr>
        <w:numPr>
          <w:ilvl w:val="0"/>
          <w:numId w:val="1009"/>
        </w:numPr>
        <w:pStyle w:val="Compact"/>
      </w:pPr>
      <w:r>
        <w:t xml:space="preserve">Professional Certification in Urban Planning, Ethiopian Institute of Architecture – 2019</w:t>
      </w:r>
    </w:p>
    <w:p>
      <w:pPr>
        <w:numPr>
          <w:ilvl w:val="0"/>
          <w:numId w:val="1009"/>
        </w:numPr>
        <w:pStyle w:val="Compact"/>
      </w:pPr>
      <w:r>
        <w:t xml:space="preserve">Certificate in Project Management, Addis Ababa University – 2018</w:t>
      </w:r>
    </w:p>
    <w:bookmarkEnd w:id="33"/>
    <w:bookmarkStart w:id="34" w:name="language-proficiency"/>
    <w:p>
      <w:pPr>
        <w:pStyle w:val="Heading3"/>
      </w:pPr>
      <w:r>
        <w:t xml:space="preserve">Language Proficiency</w:t>
      </w:r>
    </w:p>
    <w:p>
      <w:pPr>
        <w:numPr>
          <w:ilvl w:val="0"/>
          <w:numId w:val="1010"/>
        </w:numPr>
        <w:pStyle w:val="Compact"/>
      </w:pPr>
      <w:r>
        <w:t xml:space="preserve">English (Fluent)</w:t>
      </w:r>
    </w:p>
    <w:p>
      <w:pPr>
        <w:numPr>
          <w:ilvl w:val="0"/>
          <w:numId w:val="1010"/>
        </w:numPr>
        <w:pStyle w:val="Compact"/>
      </w:pPr>
      <w:r>
        <w:t xml:space="preserve">Amharic (Native)</w:t>
      </w:r>
    </w:p>
    <w:p>
      <w:pPr>
        <w:numPr>
          <w:ilvl w:val="0"/>
          <w:numId w:val="1010"/>
        </w:numPr>
        <w:pStyle w:val="Compact"/>
      </w:pPr>
      <w:r>
        <w:t xml:space="preserve">Afan Oromo (Basic)</w:t>
      </w:r>
    </w:p>
    <w:bookmarkEnd w:id="34"/>
    <w:bookmarkStart w:id="35" w:name="references"/>
    <w:p>
      <w:pPr>
        <w:pStyle w:val="Heading3"/>
      </w:pPr>
      <w:r>
        <w:t xml:space="preserve">References</w:t>
      </w:r>
    </w:p>
    <w:p>
      <w:pPr>
        <w:pStyle w:val="FirstParagraph"/>
      </w:pPr>
      <w:r>
        <w:t xml:space="preserve">Available upon request. Reference from [Name], [Title] at EtC Architects, Addis Ababa, Ethiopia; and [Name], [Title] at Ethiopian Institute of Architecture.</w:t>
      </w:r>
    </w:p>
    <w:bookmarkEnd w:id="35"/>
    <w:p>
      <w:pPr>
        <w:pStyle w:val="BodyText"/>
      </w:pPr>
      <w:r>
        <w:t xml:space="preserve">© 2023 [Your Name]. Curriculum Vitae for Architect in Ethiopia Addis Ababa.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Ethiopia Addis Ababa</dc:title>
  <dc:creator/>
  <dc:language>en</dc:language>
  <cp:keywords/>
  <dcterms:created xsi:type="dcterms:W3CDTF">2025-11-27T12:05:38Z</dcterms:created>
  <dcterms:modified xsi:type="dcterms:W3CDTF">2025-11-27T12:05:38Z</dcterms:modified>
</cp:coreProperties>
</file>

<file path=docProps/custom.xml><?xml version="1.0" encoding="utf-8"?>
<Properties xmlns="http://schemas.openxmlformats.org/officeDocument/2006/custom-properties" xmlns:vt="http://schemas.openxmlformats.org/officeDocument/2006/docPropsVTypes"/>
</file>