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architect---italy-naples"/>
    <w:p>
      <w:pPr>
        <w:pStyle w:val="Heading2"/>
      </w:pPr>
      <w:r>
        <w:t xml:space="preserve">Architect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Cimarosa, 45, 80131 Naples, Italy</w:t>
      </w:r>
      <w:r>
        <w:br/>
      </w:r>
      <w:r>
        <w:rPr>
          <w:bCs/>
          <w:b/>
        </w:rPr>
        <w:t xml:space="preserve">Email:</w:t>
      </w:r>
      <w:r>
        <w:t xml:space="preserve"> </w:t>
      </w:r>
      <w:r>
        <w:t xml:space="preserve">g.russo.architect@gmail.com</w:t>
      </w:r>
      <w:r>
        <w:br/>
      </w:r>
      <w:r>
        <w:rPr>
          <w:bCs/>
          <w:b/>
        </w:rPr>
        <w:t xml:space="preserve">Phone:</w:t>
      </w:r>
      <w:r>
        <w:t xml:space="preserve"> </w:t>
      </w:r>
      <w:r>
        <w:t xml:space="preserve">+39 081 123 4567</w:t>
      </w:r>
      <w:r>
        <w:br/>
      </w:r>
      <w:r>
        <w:rPr>
          <w:bCs/>
          <w:b/>
        </w:rPr>
        <w:t xml:space="preserve">LinkedIn:</w:t>
      </w:r>
      <w:r>
        <w:t xml:space="preserve"> </w:t>
      </w:r>
      <w:r>
        <w:t xml:space="preserve">linkedin.com/in/giovanni-russo-architect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Italy Naples. Specialized in blending modern architectural practices with the rich historical context of Southern Italy. Proven ability to lead multidisciplinary teams, manage complex projects from concept to completion, and ensure compliance with Italian building codes and environmental regulations. Adept at creating functional urban environments that reflect the unique identity of Naples, including residential complexes, public infrastructure, and heritage restoration projects.</w:t>
      </w:r>
    </w:p>
    <w:bookmarkEnd w:id="21"/>
    <w:bookmarkStart w:id="22" w:name="education"/>
    <w:p>
      <w:pPr>
        <w:pStyle w:val="Heading3"/>
      </w:pPr>
      <w:r>
        <w:t xml:space="preserve">Education</w:t>
      </w:r>
    </w:p>
    <w:p>
      <w:pPr>
        <w:numPr>
          <w:ilvl w:val="0"/>
          <w:numId w:val="1001"/>
        </w:numPr>
        <w:pStyle w:val="Compact"/>
      </w:pPr>
      <w:r>
        <w:rPr>
          <w:bCs/>
          <w:b/>
        </w:rPr>
        <w:t xml:space="preserve">Bachelor of Architecture (Laurea in Architettura)</w:t>
      </w:r>
      <w:r>
        <w:t xml:space="preserve">, Politecnico di Napoli (2010–2015)</w:t>
      </w:r>
      <w:r>
        <w:br/>
      </w:r>
      <w:r>
        <w:t xml:space="preserve">Graduated with honors, focusing on urban planning and heritage conservation. Thesis: "Reinterpreting Historical Urban Fabric in Modern Naples."</w:t>
      </w:r>
    </w:p>
    <w:p>
      <w:pPr>
        <w:numPr>
          <w:ilvl w:val="0"/>
          <w:numId w:val="1001"/>
        </w:numPr>
        <w:pStyle w:val="Compact"/>
      </w:pPr>
      <w:r>
        <w:rPr>
          <w:bCs/>
          <w:b/>
        </w:rPr>
        <w:t xml:space="preserve">Master’s Degree in Sustainable Architecture</w:t>
      </w:r>
      <w:r>
        <w:t xml:space="preserve">, Università Federico II di Napoli (2015–2017)</w:t>
      </w:r>
      <w:r>
        <w:br/>
      </w:r>
      <w:r>
        <w:t xml:space="preserve">Specialized in energy-efficient design and integration of renewable resources. Published research on adaptive reuse of industrial sites in the Campania region.</w:t>
      </w:r>
    </w:p>
    <w:bookmarkEnd w:id="22"/>
    <w:bookmarkStart w:id="26" w:name="work-experience"/>
    <w:p>
      <w:pPr>
        <w:pStyle w:val="Heading3"/>
      </w:pPr>
      <w:r>
        <w:t xml:space="preserve">Work Experience</w:t>
      </w:r>
    </w:p>
    <w:bookmarkStart w:id="23" w:name="X7c28046236188d80421b75bba08b805279f2902"/>
    <w:p>
      <w:pPr>
        <w:pStyle w:val="Heading4"/>
      </w:pPr>
      <w:r>
        <w:t xml:space="preserve">Lead Architect, Studio Architetto Russo - Naples, Italy (2018–Present)</w:t>
      </w:r>
    </w:p>
    <w:p>
      <w:pPr>
        <w:numPr>
          <w:ilvl w:val="0"/>
          <w:numId w:val="1002"/>
        </w:numPr>
        <w:pStyle w:val="Compact"/>
      </w:pPr>
      <w:r>
        <w:t xml:space="preserve">Directed the design and execution of 25+ projects in Naples, including residential complexes, commercial spaces, and cultural centers.</w:t>
      </w:r>
    </w:p>
    <w:p>
      <w:pPr>
        <w:numPr>
          <w:ilvl w:val="0"/>
          <w:numId w:val="1002"/>
        </w:numPr>
        <w:pStyle w:val="Compact"/>
      </w:pPr>
      <w:r>
        <w:t xml:space="preserve">Spearheaded the restoration of a 19th-century palazzo in Posillipo, earning recognition from the Italian Ministry of Cultural Heritage.</w:t>
      </w:r>
    </w:p>
    <w:p>
      <w:pPr>
        <w:numPr>
          <w:ilvl w:val="0"/>
          <w:numId w:val="1002"/>
        </w:numPr>
        <w:pStyle w:val="Compact"/>
      </w:pPr>
      <w:r>
        <w:t xml:space="preserve">Collaborated with local authorities on urban regeneration initiatives, such as revitalizing the historic Mergellina district.</w:t>
      </w:r>
    </w:p>
    <w:bookmarkEnd w:id="23"/>
    <w:bookmarkStart w:id="24" w:name="Xdbb4203ed3a16dbd6b8f0be62b9ada3732abc86"/>
    <w:p>
      <w:pPr>
        <w:pStyle w:val="Heading4"/>
      </w:pPr>
      <w:r>
        <w:t xml:space="preserve">Architectural Designer, Studio Pirelli &amp; Associati - Naples (2015–2018)</w:t>
      </w:r>
    </w:p>
    <w:p>
      <w:pPr>
        <w:numPr>
          <w:ilvl w:val="0"/>
          <w:numId w:val="1003"/>
        </w:numPr>
        <w:pStyle w:val="Compact"/>
      </w:pPr>
      <w:r>
        <w:t xml:space="preserve">Contributed to the design of eco-friendly housing developments in the coastal areas of Naples, emphasizing natural lighting and thermal efficiency.</w:t>
      </w:r>
    </w:p>
    <w:p>
      <w:pPr>
        <w:numPr>
          <w:ilvl w:val="0"/>
          <w:numId w:val="1003"/>
        </w:numPr>
        <w:pStyle w:val="Compact"/>
      </w:pPr>
      <w:r>
        <w:t xml:space="preserve">Played a key role in a public project to modernize the Napoli Centrale railway station’s adjacent urban spaces, enhancing accessibility and green areas.</w:t>
      </w:r>
    </w:p>
    <w:p>
      <w:pPr>
        <w:numPr>
          <w:ilvl w:val="0"/>
          <w:numId w:val="1003"/>
        </w:numPr>
        <w:pStyle w:val="Compact"/>
      </w:pPr>
      <w:r>
        <w:t xml:space="preserve">Maintained compliance with Italian regulations on seismic safety and historical preservation during all projects.</w:t>
      </w:r>
    </w:p>
    <w:bookmarkEnd w:id="24"/>
    <w:bookmarkStart w:id="25" w:name="X1dc3095ffb60b1b38925115ed4f9bf136a865e2"/>
    <w:p>
      <w:pPr>
        <w:pStyle w:val="Heading4"/>
      </w:pPr>
      <w:r>
        <w:t xml:space="preserve">Intern Architect, Architetti Associati di Napoli (2010–2015)</w:t>
      </w:r>
    </w:p>
    <w:p>
      <w:pPr>
        <w:numPr>
          <w:ilvl w:val="0"/>
          <w:numId w:val="1004"/>
        </w:numPr>
        <w:pStyle w:val="Compact"/>
      </w:pPr>
      <w:r>
        <w:t xml:space="preserve">Gained foundational experience in drafting, 3D modeling (using AutoCAD and Revit), and client consultations.</w:t>
      </w:r>
    </w:p>
    <w:p>
      <w:pPr>
        <w:numPr>
          <w:ilvl w:val="0"/>
          <w:numId w:val="1004"/>
        </w:numPr>
        <w:pStyle w:val="Compact"/>
      </w:pPr>
      <w:r>
        <w:t xml:space="preserve">Assisted in the design of a public library in the Sanità neighborhood, integrating local art and community engagement.</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Technical Skills:</w:t>
      </w:r>
      <w:r>
        <w:t xml:space="preserve"> </w:t>
      </w:r>
      <w:r>
        <w:t xml:space="preserve">Proficient in BIM (Revit, ArchiCAD), 2D/3D modeling, and GIS mapping. Skilled in structural analysis software (ETABS, SAP2000).</w:t>
      </w:r>
    </w:p>
    <w:p>
      <w:pPr>
        <w:numPr>
          <w:ilvl w:val="0"/>
          <w:numId w:val="1005"/>
        </w:numPr>
        <w:pStyle w:val="Compact"/>
      </w:pPr>
      <w:r>
        <w:rPr>
          <w:bCs/>
          <w:b/>
        </w:rPr>
        <w:t xml:space="preserve">Languages:</w:t>
      </w:r>
      <w:r>
        <w:t xml:space="preserve"> </w:t>
      </w:r>
      <w:r>
        <w:t xml:space="preserve">Italian (native), English (fluent), French (basic). Capable of communicating with international clients and stakeholders.</w:t>
      </w:r>
    </w:p>
    <w:p>
      <w:pPr>
        <w:numPr>
          <w:ilvl w:val="0"/>
          <w:numId w:val="1005"/>
        </w:numPr>
        <w:pStyle w:val="Compact"/>
      </w:pPr>
      <w:r>
        <w:rPr>
          <w:bCs/>
          <w:b/>
        </w:rPr>
        <w:t xml:space="preserve">Project Management:</w:t>
      </w:r>
      <w:r>
        <w:t xml:space="preserve"> </w:t>
      </w:r>
      <w:r>
        <w:t xml:space="preserve">Experienced in budgeting, scheduling, and coordinating with engineers, contractors, and local authorities.</w:t>
      </w:r>
    </w:p>
    <w:p>
      <w:pPr>
        <w:numPr>
          <w:ilvl w:val="0"/>
          <w:numId w:val="1005"/>
        </w:numPr>
        <w:pStyle w:val="Compact"/>
      </w:pPr>
      <w:r>
        <w:rPr>
          <w:bCs/>
          <w:b/>
        </w:rPr>
        <w:t xml:space="preserve">Cultural Awareness:</w:t>
      </w:r>
      <w:r>
        <w:t xml:space="preserve"> </w:t>
      </w:r>
      <w:r>
        <w:t xml:space="preserve">Deep understanding of Naples’ architectural heritage, including Baroque influences and Neapolitan urban dynamics.</w:t>
      </w:r>
    </w:p>
    <w:bookmarkEnd w:id="27"/>
    <w:bookmarkStart w:id="28" w:name="projects-specialized-areas"/>
    <w:p>
      <w:pPr>
        <w:pStyle w:val="Heading3"/>
      </w:pPr>
      <w:r>
        <w:t xml:space="preserve">Projects &amp; Specialized Areas</w:t>
      </w:r>
    </w:p>
    <w:p>
      <w:pPr>
        <w:numPr>
          <w:ilvl w:val="0"/>
          <w:numId w:val="1006"/>
        </w:numPr>
        <w:pStyle w:val="Compact"/>
      </w:pPr>
      <w:r>
        <w:rPr>
          <w:bCs/>
          <w:b/>
        </w:rPr>
        <w:t xml:space="preserve">The Vesuvius Green Corridor (2021)</w:t>
      </w:r>
      <w:r>
        <w:t xml:space="preserve">: Designed a sustainable urban park connecting Naples to Mount Vesuvius, incorporating eco-friendly materials and native plant species.</w:t>
      </w:r>
    </w:p>
    <w:p>
      <w:pPr>
        <w:numPr>
          <w:ilvl w:val="0"/>
          <w:numId w:val="1006"/>
        </w:numPr>
        <w:pStyle w:val="Compact"/>
      </w:pPr>
      <w:r>
        <w:rPr>
          <w:bCs/>
          <w:b/>
        </w:rPr>
        <w:t xml:space="preserve">Historic Center Revitalization (2019–2020)</w:t>
      </w:r>
      <w:r>
        <w:t xml:space="preserve">: Led the restoration of 15 historic buildings in the Spaccanapoli district, preserving their Neapolitan façades while modernizing interiors for commercial use.</w:t>
      </w:r>
    </w:p>
    <w:p>
      <w:pPr>
        <w:numPr>
          <w:ilvl w:val="0"/>
          <w:numId w:val="1006"/>
        </w:numPr>
        <w:pStyle w:val="Compact"/>
      </w:pPr>
      <w:r>
        <w:rPr>
          <w:bCs/>
          <w:b/>
        </w:rPr>
        <w:t xml:space="preserve">Coastal Resilience Project (2017)</w:t>
      </w:r>
      <w:r>
        <w:t xml:space="preserve">: Developed flood-resistant housing designs for Naples’ coastal areas, addressing climate change challenges and local building codes.</w:t>
      </w:r>
    </w:p>
    <w:p>
      <w:pPr>
        <w:numPr>
          <w:ilvl w:val="0"/>
          <w:numId w:val="1006"/>
        </w:numPr>
        <w:pStyle w:val="Compact"/>
      </w:pPr>
      <w:r>
        <w:rPr>
          <w:bCs/>
          <w:b/>
        </w:rPr>
        <w:t xml:space="preserve">Public Spaces in the Port of Naples (2016)</w:t>
      </w:r>
      <w:r>
        <w:t xml:space="preserve">: Created interactive public plazas that blend historical elements with modern amenities, enhancing community engagement.</w:t>
      </w:r>
    </w:p>
    <w:bookmarkEnd w:id="28"/>
    <w:bookmarkStart w:id="29" w:name="certifications-memberships"/>
    <w:p>
      <w:pPr>
        <w:pStyle w:val="Heading3"/>
      </w:pPr>
      <w:r>
        <w:t xml:space="preserve">Certifications &amp; Memberships</w:t>
      </w:r>
    </w:p>
    <w:p>
      <w:pPr>
        <w:numPr>
          <w:ilvl w:val="0"/>
          <w:numId w:val="1007"/>
        </w:numPr>
        <w:pStyle w:val="Compact"/>
      </w:pPr>
      <w:r>
        <w:rPr>
          <w:bCs/>
          <w:b/>
        </w:rPr>
        <w:t xml:space="preserve">Ordine degli Architetti P.P.C. di Napoli</w:t>
      </w:r>
      <w:r>
        <w:t xml:space="preserve"> </w:t>
      </w:r>
      <w:r>
        <w:t xml:space="preserve">(2015–Present): Active member, adhering to ethical and professional standards.</w:t>
      </w:r>
    </w:p>
    <w:p>
      <w:pPr>
        <w:numPr>
          <w:ilvl w:val="0"/>
          <w:numId w:val="1007"/>
        </w:numPr>
        <w:pStyle w:val="Compact"/>
      </w:pPr>
      <w:r>
        <w:rPr>
          <w:bCs/>
          <w:b/>
        </w:rPr>
        <w:t xml:space="preserve">LEED AP (Leadership in Energy and Environmental Design)</w:t>
      </w:r>
      <w:r>
        <w:t xml:space="preserve">: Certified to design energy-efficient buildings aligned with global sustainability goals.</w:t>
      </w:r>
    </w:p>
    <w:p>
      <w:pPr>
        <w:numPr>
          <w:ilvl w:val="0"/>
          <w:numId w:val="1007"/>
        </w:numPr>
        <w:pStyle w:val="Compact"/>
      </w:pPr>
      <w:r>
        <w:rPr>
          <w:bCs/>
          <w:b/>
        </w:rPr>
        <w:t xml:space="preserve">CESI Certification</w:t>
      </w:r>
      <w:r>
        <w:t xml:space="preserve">: Specialized in seismic risk assessment for structures in the Campania region.</w:t>
      </w:r>
    </w:p>
    <w:bookmarkEnd w:id="29"/>
    <w:bookmarkStart w:id="30" w:name="references"/>
    <w:p>
      <w:pPr>
        <w:pStyle w:val="Heading3"/>
      </w:pPr>
      <w:r>
        <w:t xml:space="preserve">References</w:t>
      </w:r>
    </w:p>
    <w:p>
      <w:pPr>
        <w:pStyle w:val="FirstParagraph"/>
      </w:pPr>
      <w:r>
        <w:t xml:space="preserve">Available upon request. Previous clients and colleagues include the Municipality of Naples, local construction firms, and international architectural consultants.</w:t>
      </w:r>
    </w:p>
    <w:bookmarkEnd w:id="30"/>
    <w:p>
      <w:pPr>
        <w:pStyle w:val="BodyText"/>
      </w:pPr>
      <w:r>
        <w:rPr>
          <w:bCs/>
          <w:b/>
        </w:rPr>
        <w:t xml:space="preserve">Curriculum Vitae - Architect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(Italy Naples)</dc:title>
  <dc:creator/>
  <dc:language>en</dc:language>
  <cp:keywords/>
  <dcterms:created xsi:type="dcterms:W3CDTF">2026-07-19T14:54:40Z</dcterms:created>
  <dcterms:modified xsi:type="dcterms:W3CDTF">2026-07-19T14:54:40Z</dcterms:modified>
</cp:coreProperties>
</file>

<file path=docProps/custom.xml><?xml version="1.0" encoding="utf-8"?>
<Properties xmlns="http://schemas.openxmlformats.org/officeDocument/2006/custom-properties" xmlns:vt="http://schemas.openxmlformats.org/officeDocument/2006/docPropsVTypes"/>
</file>