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Morocco</w:t>
      </w:r>
      <w:r>
        <w:t xml:space="preserve"> </w:t>
      </w:r>
      <w:r>
        <w:t xml:space="preserve">Casablanca</w:t>
      </w:r>
    </w:p>
    <w:bookmarkStart w:id="35" w:name="curriculum-vitae"/>
    <w:p>
      <w:pPr>
        <w:pStyle w:val="Heading1"/>
      </w:pPr>
      <w:r>
        <w:t xml:space="preserve">Curriculum Vitae</w:t>
      </w:r>
    </w:p>
    <w:bookmarkStart w:id="34" w:name="architect-morocco-casablanca"/>
    <w:p>
      <w:pPr>
        <w:pStyle w:val="Heading2"/>
      </w:pPr>
      <w:r>
        <w:t xml:space="preserve">Architect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ahmed.elmoussaoui@archmorocco.ma</w:t>
      </w:r>
    </w:p>
    <w:p>
      <w:pPr>
        <w:pStyle w:val="BodyText"/>
      </w:pPr>
      <w:r>
        <w:rPr>
          <w:bCs/>
          <w:b/>
        </w:rPr>
        <w:t xml:space="preserve">Phone:</w:t>
      </w:r>
      <w:r>
        <w:t xml:space="preserve"> </w:t>
      </w:r>
      <w:r>
        <w:t xml:space="preserve">+212 6 12 34 56 78</w:t>
      </w:r>
    </w:p>
    <w:p>
      <w:pPr>
        <w:pStyle w:val="BodyText"/>
      </w:pP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As a dedicated and innovative Architect based in Morocco Casablanca, I specialize in blending contemporary design principles with traditional Moroccan aesthetics to create functional, sustainable, and culturally resonant spaces. With over 12 years of experience in architectural design, project management, and urban planning, I have contributed to numerous high-profile projects across the region. My work emphasizes the unique challenges and opportunities of Morocco's rapidly evolving built environment, from residential complexes to commercial hubs. I am committed to advancing architectural excellence while addressing local needs through creative problem-solving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École Nationale Supérieure d'Architecture de Casablanca, Morocco (2008–2012)</w:t>
      </w:r>
    </w:p>
    <w:p>
      <w:pPr>
        <w:numPr>
          <w:ilvl w:val="0"/>
          <w:numId w:val="1001"/>
        </w:numPr>
        <w:pStyle w:val="Compact"/>
      </w:pPr>
      <w:r>
        <w:rPr>
          <w:bCs/>
          <w:b/>
        </w:rPr>
        <w:t xml:space="preserve">Masters in Sustainable Architecture</w:t>
      </w:r>
      <w:r>
        <w:t xml:space="preserve">, École Spéciale d'Architecture (ESA), Paris, France (2013–2015)</w:t>
      </w:r>
    </w:p>
    <w:bookmarkEnd w:id="22"/>
    <w:bookmarkStart w:id="26" w:name="professional-experience"/>
    <w:p>
      <w:pPr>
        <w:pStyle w:val="Heading3"/>
      </w:pPr>
      <w:r>
        <w:t xml:space="preserve">Professional Experience</w:t>
      </w:r>
    </w:p>
    <w:bookmarkStart w:id="23" w:name="X4a14014e9aece22565fece2c11e3be4759ac972"/>
    <w:p>
      <w:pPr>
        <w:pStyle w:val="Heading4"/>
      </w:pPr>
      <w:r>
        <w:rPr>
          <w:bCs/>
          <w:b/>
        </w:rPr>
        <w:t xml:space="preserve">Senior Architect</w:t>
      </w:r>
      <w:r>
        <w:t xml:space="preserve">, Al-Mourabitou Group, Casablanca, Morocco (2018–Present)</w:t>
      </w:r>
    </w:p>
    <w:p>
      <w:pPr>
        <w:numPr>
          <w:ilvl w:val="0"/>
          <w:numId w:val="1002"/>
        </w:numPr>
        <w:pStyle w:val="Compact"/>
      </w:pPr>
      <w:r>
        <w:t xml:space="preserve">Lead design team for the "Casablanca Skyline Tower," a 45-story mixed-use development incorporating energy-efficient systems and traditional Moroccan motifs.</w:t>
      </w:r>
    </w:p>
    <w:p>
      <w:pPr>
        <w:numPr>
          <w:ilvl w:val="0"/>
          <w:numId w:val="1002"/>
        </w:numPr>
        <w:pStyle w:val="Compact"/>
      </w:pPr>
      <w:r>
        <w:t xml:space="preserve">Collaborated with local authorities to ensure compliance with Morocco's new urban planning regulations, emphasizing pedestrian-friendly zones and green spaces.</w:t>
      </w:r>
    </w:p>
    <w:p>
      <w:pPr>
        <w:numPr>
          <w:ilvl w:val="0"/>
          <w:numId w:val="1002"/>
        </w:numPr>
        <w:pStyle w:val="Compact"/>
      </w:pPr>
      <w:r>
        <w:t xml:space="preserve">Managed a team of 15 architects and engineers, delivering projects on time and within budget, including the renovation of the historic Grand Mosque Cultural Center in Casablanca.</w:t>
      </w:r>
    </w:p>
    <w:bookmarkEnd w:id="23"/>
    <w:bookmarkStart w:id="24" w:name="X821329371c946330f3af6de3abf0d461b77e989"/>
    <w:p>
      <w:pPr>
        <w:pStyle w:val="Heading4"/>
      </w:pPr>
      <w:r>
        <w:rPr>
          <w:bCs/>
          <w:b/>
        </w:rPr>
        <w:t xml:space="preserve">Project Architect</w:t>
      </w:r>
      <w:r>
        <w:t xml:space="preserve">, Studio Amin, Casablanca, Morocco (2015–2018)</w:t>
      </w:r>
    </w:p>
    <w:p>
      <w:pPr>
        <w:numPr>
          <w:ilvl w:val="0"/>
          <w:numId w:val="1003"/>
        </w:numPr>
        <w:pStyle w:val="Compact"/>
      </w:pPr>
      <w:r>
        <w:t xml:space="preserve">Designed residential complexes such as "Riad Al-Maghreb," a luxury housing development that received the 2017 Moroccan Architecture Award for Innovation.</w:t>
      </w:r>
    </w:p>
    <w:p>
      <w:pPr>
        <w:numPr>
          <w:ilvl w:val="0"/>
          <w:numId w:val="1003"/>
        </w:numPr>
        <w:pStyle w:val="Compact"/>
      </w:pPr>
      <w:r>
        <w:t xml:space="preserve">Integrated renewable energy solutions, including solar panels and rainwater harvesting systems, into client projects to meet Morocco's sustainability goals.</w:t>
      </w:r>
    </w:p>
    <w:p>
      <w:pPr>
        <w:numPr>
          <w:ilvl w:val="0"/>
          <w:numId w:val="1003"/>
        </w:numPr>
        <w:pStyle w:val="Compact"/>
      </w:pPr>
      <w:r>
        <w:t xml:space="preserve">Provided consultation on heritage preservation, working with UNESCO to restore a 19th-century riad in the medina of Casablanca.</w:t>
      </w:r>
    </w:p>
    <w:bookmarkEnd w:id="24"/>
    <w:bookmarkStart w:id="25" w:name="X96565aafc16826e91b8ffbf8f87368fbaf4f585"/>
    <w:p>
      <w:pPr>
        <w:pStyle w:val="Heading4"/>
      </w:pPr>
      <w:r>
        <w:rPr>
          <w:bCs/>
          <w:b/>
        </w:rPr>
        <w:t xml:space="preserve">Architectural Intern</w:t>
      </w:r>
      <w:r>
        <w:t xml:space="preserve">, HABITAT Architects, Casablanca, Morocco (2012–2015)</w:t>
      </w:r>
    </w:p>
    <w:p>
      <w:pPr>
        <w:numPr>
          <w:ilvl w:val="0"/>
          <w:numId w:val="1004"/>
        </w:numPr>
        <w:pStyle w:val="Compact"/>
      </w:pPr>
      <w:r>
        <w:t xml:space="preserve">Assisted in the design and documentation of commercial buildings, including the "Casablanca Business Park" and the "Zellige Plaza Shopping Center."</w:t>
      </w:r>
    </w:p>
    <w:p>
      <w:pPr>
        <w:numPr>
          <w:ilvl w:val="0"/>
          <w:numId w:val="1004"/>
        </w:numPr>
        <w:pStyle w:val="Compact"/>
      </w:pPr>
      <w:r>
        <w:t xml:space="preserve">Conducted site surveys and developed 3D models using AutoCAD and Revit for client presentations.</w:t>
      </w:r>
    </w:p>
    <w:p>
      <w:pPr>
        <w:numPr>
          <w:ilvl w:val="0"/>
          <w:numId w:val="1004"/>
        </w:numPr>
        <w:pStyle w:val="Compact"/>
      </w:pPr>
      <w:r>
        <w:t xml:space="preserve">Participated in workshops on traditional Moroccan construction techniques, such as zellige tilework and mashrabiya design.</w:t>
      </w:r>
    </w:p>
    <w:bookmarkEnd w:id="25"/>
    <w:bookmarkEnd w:id="26"/>
    <w:bookmarkStart w:id="27" w:name="key-skills"/>
    <w:p>
      <w:pPr>
        <w:pStyle w:val="Heading3"/>
      </w:pPr>
      <w:r>
        <w:t xml:space="preserve">Key Skills</w:t>
      </w:r>
    </w:p>
    <w:p>
      <w:pPr>
        <w:numPr>
          <w:ilvl w:val="0"/>
          <w:numId w:val="1005"/>
        </w:numPr>
        <w:pStyle w:val="Compact"/>
      </w:pPr>
      <w:r>
        <w:rPr>
          <w:bCs/>
          <w:b/>
        </w:rPr>
        <w:t xml:space="preserve">Architectural Design:</w:t>
      </w:r>
      <w:r>
        <w:t xml:space="preserve"> </w:t>
      </w:r>
      <w:r>
        <w:t xml:space="preserve">Proficient in residential, commercial, and institutional projects with a focus on Moroccan Casablanca’s unique context.</w:t>
      </w:r>
    </w:p>
    <w:p>
      <w:pPr>
        <w:numPr>
          <w:ilvl w:val="0"/>
          <w:numId w:val="1005"/>
        </w:numPr>
        <w:pStyle w:val="Compact"/>
      </w:pPr>
      <w:r>
        <w:rPr>
          <w:bCs/>
          <w:b/>
        </w:rPr>
        <w:t xml:space="preserve">Sustainability:</w:t>
      </w:r>
      <w:r>
        <w:t xml:space="preserve"> </w:t>
      </w:r>
      <w:r>
        <w:t xml:space="preserve">Expertise in LEED certification, passive design strategies, and energy-efficient systems tailored to Morocco’s climate.</w:t>
      </w:r>
    </w:p>
    <w:p>
      <w:pPr>
        <w:numPr>
          <w:ilvl w:val="0"/>
          <w:numId w:val="1005"/>
        </w:numPr>
        <w:pStyle w:val="Compact"/>
      </w:pPr>
      <w:r>
        <w:rPr>
          <w:bCs/>
          <w:b/>
        </w:rPr>
        <w:t xml:space="preserve">Software:</w:t>
      </w:r>
      <w:r>
        <w:t xml:space="preserve"> </w:t>
      </w:r>
      <w:r>
        <w:t xml:space="preserve">AutoCAD, Revit, SketchUp, Adobe Creative Suite (Photoshop, InDesign), and GIS for urban planning.</w:t>
      </w:r>
    </w:p>
    <w:p>
      <w:pPr>
        <w:numPr>
          <w:ilvl w:val="0"/>
          <w:numId w:val="1005"/>
        </w:numPr>
        <w:pStyle w:val="Compact"/>
      </w:pPr>
      <w:r>
        <w:rPr>
          <w:bCs/>
          <w:b/>
        </w:rPr>
        <w:t xml:space="preserve">Languages:</w:t>
      </w:r>
      <w:r>
        <w:t xml:space="preserve"> </w:t>
      </w:r>
      <w:r>
        <w:t xml:space="preserve">Fluent in Arabic (Moroccan dialect), French, and English. Basic knowledge of Spanish.</w:t>
      </w:r>
    </w:p>
    <w:bookmarkEnd w:id="27"/>
    <w:bookmarkStart w:id="31" w:name="notable-projects"/>
    <w:p>
      <w:pPr>
        <w:pStyle w:val="Heading3"/>
      </w:pPr>
      <w:r>
        <w:t xml:space="preserve">Notable Projects</w:t>
      </w:r>
    </w:p>
    <w:bookmarkStart w:id="28" w:name="casablanca-skyline-tower"/>
    <w:p>
      <w:pPr>
        <w:pStyle w:val="Heading4"/>
      </w:pPr>
      <w:r>
        <w:rPr>
          <w:bCs/>
          <w:b/>
        </w:rPr>
        <w:t xml:space="preserve">Casablanca Skyline Tower</w:t>
      </w:r>
    </w:p>
    <w:p>
      <w:pPr>
        <w:pStyle w:val="FirstParagraph"/>
      </w:pPr>
      <w:r>
        <w:t xml:space="preserve">A 45-story mixed-use skyscraper in the heart of Casablanca, combining luxury apartments, office spaces, and a retail plaza. The design incorporates a double-skin façade to reduce energy consumption and features an open-air courtyard inspired by traditional Moroccan courtyards.</w:t>
      </w:r>
    </w:p>
    <w:bookmarkEnd w:id="28"/>
    <w:bookmarkStart w:id="29" w:name="riad-al-maghreb"/>
    <w:p>
      <w:pPr>
        <w:pStyle w:val="Heading4"/>
      </w:pPr>
      <w:r>
        <w:rPr>
          <w:bCs/>
          <w:b/>
        </w:rPr>
        <w:t xml:space="preserve">Riad Al-Maghreb</w:t>
      </w:r>
    </w:p>
    <w:p>
      <w:pPr>
        <w:pStyle w:val="FirstParagraph"/>
      </w:pPr>
      <w:r>
        <w:t xml:space="preserve">A luxury residential complex in the suburbs of Casablanca, blending modern minimalism with Moroccan elements like handcrafted zellige tiles and ornate wooden latticework. The project won the 2017 National Architecture Prize for its innovative use of space and sustainability.</w:t>
      </w:r>
    </w:p>
    <w:bookmarkEnd w:id="29"/>
    <w:bookmarkStart w:id="30" w:name="grand-mosque-cultural-center-renovation"/>
    <w:p>
      <w:pPr>
        <w:pStyle w:val="Heading4"/>
      </w:pPr>
      <w:r>
        <w:rPr>
          <w:bCs/>
          <w:b/>
        </w:rPr>
        <w:t xml:space="preserve">Grand Mosque Cultural Center Renovation</w:t>
      </w:r>
    </w:p>
    <w:p>
      <w:pPr>
        <w:pStyle w:val="FirstParagraph"/>
      </w:pPr>
      <w:r>
        <w:t xml:space="preserve">Rested and modernized the Grand Mosque’s adjacent cultural center, preserving its historical integrity while adding contemporary facilities like a library, exhibition hall, and community spaces. The project emphasized accessibility and inclusivity for all visitors.</w:t>
      </w:r>
    </w:p>
    <w:bookmarkEnd w:id="30"/>
    <w:bookmarkEnd w:id="31"/>
    <w:bookmarkStart w:id="32" w:name="certifications-professional-affiliations"/>
    <w:p>
      <w:pPr>
        <w:pStyle w:val="Heading3"/>
      </w:pPr>
      <w:r>
        <w:t xml:space="preserve">Certifications &amp; Professional Affiliations</w:t>
      </w:r>
    </w:p>
    <w:p>
      <w:pPr>
        <w:numPr>
          <w:ilvl w:val="0"/>
          <w:numId w:val="1006"/>
        </w:numPr>
        <w:pStyle w:val="Compact"/>
      </w:pPr>
      <w:r>
        <w:rPr>
          <w:bCs/>
          <w:b/>
        </w:rPr>
        <w:t xml:space="preserve">LEED Accredited Professional</w:t>
      </w:r>
      <w:r>
        <w:t xml:space="preserve"> </w:t>
      </w:r>
      <w:r>
        <w:t xml:space="preserve">(2020), U.S. Green Building Council</w:t>
      </w:r>
    </w:p>
    <w:p>
      <w:pPr>
        <w:numPr>
          <w:ilvl w:val="0"/>
          <w:numId w:val="1006"/>
        </w:numPr>
        <w:pStyle w:val="Compact"/>
      </w:pPr>
      <w:r>
        <w:rPr>
          <w:bCs/>
          <w:b/>
        </w:rPr>
        <w:t xml:space="preserve">Certified Architect in Morocco</w:t>
      </w:r>
      <w:r>
        <w:t xml:space="preserve">, Ministry of Equipment and Transport (2015)</w:t>
      </w:r>
    </w:p>
    <w:p>
      <w:pPr>
        <w:numPr>
          <w:ilvl w:val="0"/>
          <w:numId w:val="1006"/>
        </w:numPr>
        <w:pStyle w:val="Compact"/>
      </w:pPr>
      <w:r>
        <w:rPr>
          <w:bCs/>
          <w:b/>
        </w:rPr>
        <w:t xml:space="preserve">Member, Royal Society of Moroccan Architects (SRAM)</w:t>
      </w:r>
    </w:p>
    <w:p>
      <w:pPr>
        <w:numPr>
          <w:ilvl w:val="0"/>
          <w:numId w:val="1006"/>
        </w:numPr>
        <w:pStyle w:val="Compact"/>
      </w:pPr>
      <w:r>
        <w:rPr>
          <w:bCs/>
          <w:b/>
        </w:rPr>
        <w:t xml:space="preserve">Member, International Federation for Housing and Planning (IFHP)</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p>
      <w:pPr>
        <w:numPr>
          <w:ilvl w:val="0"/>
          <w:numId w:val="1007"/>
        </w:numPr>
        <w:pStyle w:val="Compact"/>
      </w:pPr>
      <w:r>
        <w:t xml:space="preserve">Spanish (Basic)</w:t>
      </w:r>
    </w:p>
    <w:bookmarkEnd w:id="33"/>
    <w:p>
      <w:pPr>
        <w:pStyle w:val="FirstParagraph"/>
      </w:pPr>
      <w:r>
        <w:rPr>
          <w:iCs/>
          <w:i/>
        </w:rPr>
        <w:t xml:space="preserve">"Curriculum Vitae of Ahmed El-Moussaoui, an Architect committed to shaping the future of Morocco Casablanca through innovative and culturally sensitive design."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Morocco Casablanca</dc:title>
  <dc:creator/>
  <dc:language>en</dc:language>
  <cp:keywords/>
  <dcterms:created xsi:type="dcterms:W3CDTF">2026-07-22T00:51:13Z</dcterms:created>
  <dcterms:modified xsi:type="dcterms:W3CDTF">2026-07-22T00:51:13Z</dcterms:modified>
</cp:coreProperties>
</file>

<file path=docProps/custom.xml><?xml version="1.0" encoding="utf-8"?>
<Properties xmlns="http://schemas.openxmlformats.org/officeDocument/2006/custom-properties" xmlns:vt="http://schemas.openxmlformats.org/officeDocument/2006/docPropsVTypes"/>
</file>