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3" w:name="curriculum-vitae"/>
    <w:p>
      <w:pPr>
        <w:pStyle w:val="Heading1"/>
      </w:pPr>
      <w:r>
        <w:t xml:space="preserve">Curriculum Vitae</w:t>
      </w:r>
    </w:p>
    <w:bookmarkStart w:id="32" w:name="architect-switzerland-zurich"/>
    <w:p>
      <w:pPr>
        <w:pStyle w:val="Heading2"/>
      </w:pPr>
      <w:r>
        <w:t xml:space="preserve">Architect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sustainable, innovative, and functional spaces. Specializing in residential, commercial, and public architecture within the dynamic urban landscape of Switzerland Zurich. Proficient in adhering to Swiss architectural standards, sustainability frameworks (such as the Swiss Green Building Council), and integrating cutting-edge technologies like BIM (Building Information Modeling). Committed to creating designs that align with Switzerland's cultural heritage while addressing modern environmental challenges.</w:t>
      </w:r>
    </w:p>
    <w:p>
      <w:pPr>
        <w:pStyle w:val="BodyText"/>
      </w:pPr>
      <w:r>
        <w:t xml:space="preserve">Proven track record in managing complex projects from conceptualization to execution, collaborating with local authorities, clients, and multidisciplinary teams. A strong advocate for architecture that enhances community well-being and meets the unique demands of the Swiss market. Fluent in German (Swiss dialect), English, and French—enabling seamless communication within Zurich's multilingual environment.</w:t>
      </w:r>
    </w:p>
    <w:bookmarkEnd w:id="21"/>
    <w:bookmarkStart w:id="22" w:name="education"/>
    <w:p>
      <w:pPr>
        <w:pStyle w:val="Heading3"/>
      </w:pPr>
      <w:r>
        <w:t xml:space="preserve">Education</w:t>
      </w:r>
    </w:p>
    <w:p>
      <w:pPr>
        <w:pStyle w:val="FirstParagraph"/>
      </w:pPr>
      <w:r>
        <w:rPr>
          <w:bCs/>
          <w:b/>
        </w:rPr>
        <w:t xml:space="preserve">Master of Architecture</w:t>
      </w:r>
      <w:r>
        <w:t xml:space="preserve">, [University Name], Zurich, Switzerland</w:t>
      </w:r>
      <w:r>
        <w:br/>
      </w:r>
      <w:r>
        <w:t xml:space="preserve">Graduated: [Year]</w:t>
      </w:r>
    </w:p>
    <w:p>
      <w:pPr>
        <w:pStyle w:val="BodyText"/>
      </w:pPr>
      <w:r>
        <w:rPr>
          <w:bCs/>
          <w:b/>
        </w:rPr>
        <w:t xml:space="preserve">Bachelor of Architecture</w:t>
      </w:r>
      <w:r>
        <w:t xml:space="preserve">, [University Name], Geneva, Switzerland</w:t>
      </w:r>
      <w:r>
        <w:br/>
      </w:r>
      <w:r>
        <w:t xml:space="preserve">Graduated: [Year]</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bCs/>
          <w:b/>
        </w:rPr>
        <w:t xml:space="preserve">[Firm Name]</w:t>
      </w:r>
      <w:r>
        <w:t xml:space="preserve">, Zurich, Switzerland | [Start Date] – Present</w:t>
      </w:r>
    </w:p>
    <w:p>
      <w:pPr>
        <w:numPr>
          <w:ilvl w:val="0"/>
          <w:numId w:val="1001"/>
        </w:numPr>
        <w:pStyle w:val="Compact"/>
      </w:pPr>
      <w:r>
        <w:t xml:space="preserve">Lead the design and execution of high-profile residential and commercial projects in Zurich, ensuring compliance with Swiss building codes (e.g., SN 180407) and sustainability certifications like Minergie.</w:t>
      </w:r>
    </w:p>
    <w:p>
      <w:pPr>
        <w:numPr>
          <w:ilvl w:val="0"/>
          <w:numId w:val="1001"/>
        </w:numPr>
        <w:pStyle w:val="Compact"/>
      </w:pPr>
      <w:r>
        <w:t xml:space="preserve">Collaborated with municipal authorities to secure permits for projects involving historical preservation in Zurich’s Old Town, balancing modern design with cultural sensitivity.</w:t>
      </w:r>
    </w:p>
    <w:p>
      <w:pPr>
        <w:numPr>
          <w:ilvl w:val="0"/>
          <w:numId w:val="1001"/>
        </w:numPr>
        <w:pStyle w:val="Compact"/>
      </w:pPr>
      <w:r>
        <w:t xml:space="preserve">Managed a team of 10+ architects and designers, implementing BIM workflows to streamline project delivery and reduce errors by 25%.</w:t>
      </w:r>
    </w:p>
    <w:p>
      <w:pPr>
        <w:numPr>
          <w:ilvl w:val="0"/>
          <w:numId w:val="1001"/>
        </w:numPr>
        <w:pStyle w:val="Compact"/>
      </w:pPr>
      <w:r>
        <w:t xml:space="preserve">Contributed to the development of a mixed-use complex in the Kreis 4 district, integrating green roofs, energy-efficient facades, and community spaces that align with Zurich’s urban planning goals.</w:t>
      </w:r>
    </w:p>
    <w:bookmarkEnd w:id="23"/>
    <w:bookmarkStart w:id="24" w:name="architect"/>
    <w:p>
      <w:pPr>
        <w:pStyle w:val="Heading4"/>
      </w:pPr>
      <w:r>
        <w:t xml:space="preserve">Architect</w:t>
      </w:r>
    </w:p>
    <w:p>
      <w:pPr>
        <w:pStyle w:val="FirstParagraph"/>
      </w:pPr>
      <w:r>
        <w:rPr>
          <w:bCs/>
          <w:b/>
        </w:rPr>
        <w:t xml:space="preserve">[Firm Name]</w:t>
      </w:r>
      <w:r>
        <w:t xml:space="preserve">, Zurich, Switzerland | [Start Date] – [End Date]</w:t>
      </w:r>
    </w:p>
    <w:p>
      <w:pPr>
        <w:numPr>
          <w:ilvl w:val="0"/>
          <w:numId w:val="1002"/>
        </w:numPr>
        <w:pStyle w:val="Compact"/>
      </w:pPr>
      <w:r>
        <w:t xml:space="preserve">Designed award-winning residential developments in the Swiss Alps, emphasizing energy efficiency and harmony with natural surroundings.</w:t>
      </w:r>
    </w:p>
    <w:p>
      <w:pPr>
        <w:numPr>
          <w:ilvl w:val="0"/>
          <w:numId w:val="1002"/>
        </w:numPr>
        <w:pStyle w:val="Compact"/>
      </w:pPr>
      <w:r>
        <w:t xml:space="preserve">Provided technical expertise for a public library project in Zurich’s central district, achieving LEED Gold certification through passive design strategies.</w:t>
      </w:r>
    </w:p>
    <w:p>
      <w:pPr>
        <w:numPr>
          <w:ilvl w:val="0"/>
          <w:numId w:val="1002"/>
        </w:numPr>
        <w:pStyle w:val="Compact"/>
      </w:pPr>
      <w:r>
        <w:t xml:space="preserve">Played a key role in the redevelopment of the Bahnhofstrasse shopping area, focusing on pedestrian-friendly layouts and adaptive reuse of historic buildings.</w:t>
      </w:r>
    </w:p>
    <w:bookmarkEnd w:id="24"/>
    <w:bookmarkStart w:id="25" w:name="internship"/>
    <w:p>
      <w:pPr>
        <w:pStyle w:val="Heading4"/>
      </w:pPr>
      <w:r>
        <w:t xml:space="preserve">Internship</w:t>
      </w:r>
    </w:p>
    <w:p>
      <w:pPr>
        <w:pStyle w:val="FirstParagraph"/>
      </w:pPr>
      <w:r>
        <w:rPr>
          <w:bCs/>
          <w:b/>
        </w:rPr>
        <w:t xml:space="preserve">[Firm Name]</w:t>
      </w:r>
      <w:r>
        <w:t xml:space="preserve">, Zurich, Switzerland | [Start Date] – [End Date]</w:t>
      </w:r>
    </w:p>
    <w:p>
      <w:pPr>
        <w:numPr>
          <w:ilvl w:val="0"/>
          <w:numId w:val="1003"/>
        </w:numPr>
        <w:pStyle w:val="Compact"/>
      </w:pPr>
      <w:r>
        <w:t xml:space="preserve">Gained hands-on experience in architectural drafting and client presentations, supporting projects across diverse sectors including education and healthcare.</w:t>
      </w:r>
    </w:p>
    <w:p>
      <w:pPr>
        <w:numPr>
          <w:ilvl w:val="0"/>
          <w:numId w:val="1003"/>
        </w:numPr>
        <w:pStyle w:val="Compact"/>
      </w:pPr>
      <w:r>
        <w:t xml:space="preserve">Assisted in the preparation of technical drawings for a sustainable school complex in Winterthur, adhering to Swiss safety and accessibility standards.</w:t>
      </w:r>
    </w:p>
    <w:bookmarkEnd w:id="25"/>
    <w:bookmarkEnd w:id="26"/>
    <w:bookmarkStart w:id="27" w:name="skills-expertise"/>
    <w:p>
      <w:pPr>
        <w:pStyle w:val="Heading3"/>
      </w:pPr>
      <w:r>
        <w:t xml:space="preserve">Skills &amp; Expertise</w:t>
      </w:r>
    </w:p>
    <w:p>
      <w:pPr>
        <w:numPr>
          <w:ilvl w:val="0"/>
          <w:numId w:val="1004"/>
        </w:numPr>
        <w:pStyle w:val="Compact"/>
      </w:pPr>
      <w:r>
        <w:t xml:space="preserve">Proficient in AutoCAD, Revit, SketchUp, and Rhino for 3D modeling and drafting.</w:t>
      </w:r>
    </w:p>
    <w:p>
      <w:pPr>
        <w:numPr>
          <w:ilvl w:val="0"/>
          <w:numId w:val="1004"/>
        </w:numPr>
        <w:pStyle w:val="Compact"/>
      </w:pPr>
      <w:r>
        <w:t xml:space="preserve">Expertise in Swiss building regulations (e.g., SN 180407, SIA standards) and sustainability frameworks (Minergie, Passivhaus).</w:t>
      </w:r>
    </w:p>
    <w:p>
      <w:pPr>
        <w:numPr>
          <w:ilvl w:val="0"/>
          <w:numId w:val="1004"/>
        </w:numPr>
        <w:pStyle w:val="Compact"/>
      </w:pPr>
      <w:r>
        <w:t xml:space="preserve">Strong knowledge of material selection for Swiss climate conditions, including thermal insulation and waterproofing systems.</w:t>
      </w:r>
    </w:p>
    <w:p>
      <w:pPr>
        <w:numPr>
          <w:ilvl w:val="0"/>
          <w:numId w:val="1004"/>
        </w:numPr>
        <w:pStyle w:val="Compact"/>
      </w:pPr>
      <w:r>
        <w:t xml:space="preserve">Skilled in project management using Agile methodologies to ensure timely delivery of projects in Zurich’s fast-paced environment.</w:t>
      </w:r>
    </w:p>
    <w:p>
      <w:pPr>
        <w:numPr>
          <w:ilvl w:val="0"/>
          <w:numId w:val="1004"/>
        </w:numPr>
        <w:pStyle w:val="Compact"/>
      </w:pPr>
      <w:r>
        <w:t xml:space="preserve">Certified in LEED AP (Leadership in Energy and Environmental Design) and Swiss Green Building Council standards.</w:t>
      </w:r>
    </w:p>
    <w:p>
      <w:pPr>
        <w:numPr>
          <w:ilvl w:val="0"/>
          <w:numId w:val="1004"/>
        </w:numPr>
        <w:pStyle w:val="Compact"/>
      </w:pPr>
      <w:r>
        <w:t xml:space="preserve">Fluent in German (Swiss dialect), English, and French—essential for working with Zurich’s multicultural clients and stakeholders.</w:t>
      </w:r>
    </w:p>
    <w:bookmarkEnd w:id="27"/>
    <w:bookmarkStart w:id="28" w:name="languages"/>
    <w:p>
      <w:pPr>
        <w:pStyle w:val="Heading3"/>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affiliations"/>
    <w:p>
      <w:pPr>
        <w:pStyle w:val="Heading3"/>
      </w:pPr>
      <w:r>
        <w:t xml:space="preserve">Certifications &amp; Affiliations</w:t>
      </w:r>
    </w:p>
    <w:p>
      <w:pPr>
        <w:numPr>
          <w:ilvl w:val="0"/>
          <w:numId w:val="1006"/>
        </w:numPr>
        <w:pStyle w:val="Compact"/>
      </w:pPr>
      <w:r>
        <w:rPr>
          <w:bCs/>
          <w:b/>
        </w:rPr>
        <w:t xml:space="preserve">SIA Member:</w:t>
      </w:r>
      <w:r>
        <w:t xml:space="preserve"> </w:t>
      </w:r>
      <w:r>
        <w:t xml:space="preserve">Swiss Association of Engineers and Architects – [Year]</w:t>
      </w:r>
    </w:p>
    <w:p>
      <w:pPr>
        <w:numPr>
          <w:ilvl w:val="0"/>
          <w:numId w:val="1006"/>
        </w:numPr>
        <w:pStyle w:val="Compact"/>
      </w:pPr>
      <w:r>
        <w:rPr>
          <w:bCs/>
          <w:b/>
        </w:rPr>
        <w:t xml:space="preserve">Swiss Federal Certificate of Competence in Architecture:</w:t>
      </w:r>
      <w:r>
        <w:t xml:space="preserve"> </w:t>
      </w:r>
      <w:r>
        <w:t xml:space="preserve">[Year]</w:t>
      </w:r>
    </w:p>
    <w:p>
      <w:pPr>
        <w:numPr>
          <w:ilvl w:val="0"/>
          <w:numId w:val="1006"/>
        </w:numPr>
        <w:pStyle w:val="Compact"/>
      </w:pPr>
      <w:r>
        <w:rPr>
          <w:bCs/>
          <w:b/>
        </w:rPr>
        <w:t xml:space="preserve">Certified Passive House Designer:</w:t>
      </w:r>
      <w:r>
        <w:t xml:space="preserve"> </w:t>
      </w:r>
      <w:r>
        <w:t xml:space="preserve">[Institute Name], [Year]</w:t>
      </w:r>
    </w:p>
    <w:bookmarkEnd w:id="29"/>
    <w:bookmarkStart w:id="30" w:name="projects-in-switzerland-zurich"/>
    <w:p>
      <w:pPr>
        <w:pStyle w:val="Heading3"/>
      </w:pPr>
      <w:r>
        <w:t xml:space="preserve">Projects in Switzerland Zurich</w:t>
      </w:r>
    </w:p>
    <w:p>
      <w:pPr>
        <w:pStyle w:val="FirstParagraph"/>
      </w:pPr>
      <w:r>
        <w:rPr>
          <w:bCs/>
          <w:b/>
        </w:rPr>
        <w:t xml:space="preserve">Eco-Housing Complex, Zurich-West:</w:t>
      </w:r>
      <w:r>
        <w:t xml:space="preserve"> </w:t>
      </w:r>
      <w:r>
        <w:t xml:space="preserve">Designed a 120-unit residential project with rooftop gardens and solar energy systems, achieving a 40% reduction in carbon emissions.</w:t>
      </w:r>
    </w:p>
    <w:p>
      <w:pPr>
        <w:pStyle w:val="BodyText"/>
      </w:pPr>
      <w:r>
        <w:rPr>
          <w:bCs/>
          <w:b/>
        </w:rPr>
        <w:t xml:space="preserve">Zurich Art Museum Expansion:</w:t>
      </w:r>
      <w:r>
        <w:t xml:space="preserve"> </w:t>
      </w:r>
      <w:r>
        <w:t xml:space="preserve">Collaborated with international architects to create an extension that blends modernist aesthetics with the museum’s historic architecture, enhancing visitor engagement.</w:t>
      </w:r>
    </w:p>
    <w:p>
      <w:pPr>
        <w:pStyle w:val="BodyText"/>
      </w:pPr>
      <w:r>
        <w:rPr>
          <w:bCs/>
          <w:b/>
        </w:rPr>
        <w:t xml:space="preserve">Sustainable Office Building, Seefeld:</w:t>
      </w:r>
      <w:r>
        <w:t xml:space="preserve"> </w:t>
      </w:r>
      <w:r>
        <w:t xml:space="preserve">Led the design of a net-zero energy office space for a tech startup, incorporating rainwater harvesting and geothermal heating systems.</w:t>
      </w:r>
    </w:p>
    <w:bookmarkEnd w:id="30"/>
    <w:bookmarkStart w:id="31" w:name="references"/>
    <w:p>
      <w:pPr>
        <w:pStyle w:val="Heading3"/>
      </w:pPr>
      <w:r>
        <w:t xml:space="preserve">References</w:t>
      </w:r>
    </w:p>
    <w:p>
      <w:pPr>
        <w:pStyle w:val="FirstParagraph"/>
      </w:pPr>
      <w:r>
        <w:t xml:space="preserve">Available upon request. Previous employers and clients in Switzerland Zurich include [Firm Name], [Client Name], and [Institution Name].</w:t>
      </w:r>
    </w:p>
    <w:bookmarkEnd w:id="31"/>
    <w:p>
      <w:pPr>
        <w:pStyle w:val="BodyText"/>
      </w:pPr>
      <w:r>
        <w:t xml:space="preserve">This Curriculum Vitae is tailored for the Architect profession in Switzerland Zurich, emphasizing adherence to local standards and a commitment to sustainable, innovative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2025-11-28T18:12:01Z</dcterms:created>
  <dcterms:modified xsi:type="dcterms:W3CDTF">2025-11-28T18:12:01Z</dcterms:modified>
</cp:coreProperties>
</file>

<file path=docProps/custom.xml><?xml version="1.0" encoding="utf-8"?>
<Properties xmlns="http://schemas.openxmlformats.org/officeDocument/2006/custom-properties" xmlns:vt="http://schemas.openxmlformats.org/officeDocument/2006/docPropsVTypes"/>
</file>