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Canada</w:t>
      </w:r>
      <w:r>
        <w:t xml:space="preserve"> </w:t>
      </w:r>
      <w:r>
        <w:t xml:space="preserve">Montreal</w:t>
      </w:r>
    </w:p>
    <w:bookmarkStart w:id="34" w:name="curriculum-vitae"/>
    <w:p>
      <w:pPr>
        <w:pStyle w:val="Heading1"/>
      </w:pPr>
      <w:r>
        <w:t xml:space="preserve">Curriculum Vitae</w:t>
      </w:r>
    </w:p>
    <w:bookmarkStart w:id="33" w:name="astronomer-canada-montreal"/>
    <w:p>
      <w:pPr>
        <w:pStyle w:val="Heading2"/>
      </w:pPr>
      <w:r>
        <w:t xml:space="preserve">Astronomer | Canada Montreal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L. Trudeau</w:t>
      </w:r>
      <w:r>
        <w:br/>
      </w:r>
      <w:r>
        <w:rPr>
          <w:bCs/>
          <w:b/>
        </w:rPr>
        <w:t xml:space="preserve">Address:</w:t>
      </w:r>
      <w:r>
        <w:t xml:space="preserve"> </w:t>
      </w:r>
      <w:r>
        <w:t xml:space="preserve">123 Rue Sherbrooke, Montreal, Quebec, H2Y 1J4, Canada</w:t>
      </w:r>
      <w:r>
        <w:br/>
      </w:r>
      <w:r>
        <w:rPr>
          <w:bCs/>
          <w:b/>
        </w:rPr>
        <w:t xml:space="preserve">Email:</w:t>
      </w:r>
      <w:r>
        <w:t xml:space="preserve"> </w:t>
      </w:r>
      <w:r>
        <w:t xml:space="preserve">emily.trudeau@aol.com</w:t>
      </w:r>
      <w:r>
        <w:br/>
      </w:r>
      <w:r>
        <w:rPr>
          <w:bCs/>
          <w:b/>
        </w:rPr>
        <w:t xml:space="preserve">Phone:</w:t>
      </w:r>
      <w:r>
        <w:t xml:space="preserve"> </w:t>
      </w:r>
      <w:r>
        <w:t xml:space="preserve">+1-514-555-0198</w:t>
      </w:r>
      <w:r>
        <w:br/>
      </w:r>
      <w:r>
        <w:rPr>
          <w:bCs/>
          <w:b/>
        </w:rPr>
        <w:t xml:space="preserve">LinkedIn:</w:t>
      </w:r>
      <w:r>
        <w:t xml:space="preserve"> </w:t>
      </w:r>
      <w:r>
        <w:t xml:space="preserve">linkedin.com/in/emilytrudeau-astronomer</w:t>
      </w:r>
    </w:p>
    <w:bookmarkEnd w:id="20"/>
    <w:bookmarkStart w:id="21" w:name="professional-summary"/>
    <w:p>
      <w:pPr>
        <w:pStyle w:val="Heading3"/>
      </w:pPr>
      <w:r>
        <w:t xml:space="preserve">Professional Summary</w:t>
      </w:r>
    </w:p>
    <w:p>
      <w:pPr>
        <w:pStyle w:val="FirstParagraph"/>
      </w:pPr>
      <w:r>
        <w:t xml:space="preserve">A dedicated and innovative Astronomer with over a decade of experience in observational astrophysics, specializing in galaxy formation and cosmic microwave background analysis. Based in Canada Montreal, I am committed to advancing astronomical research through collaboration with local institutions such as the McGill University Cosmic Microwave Background Group and the Université de Montréal’s Department of Physics. My work bridges theoretical models with cutting-edge data from observatories like the Atacama Large Millimeter Array (ALMA) and the James Webb Space Telescope (JWST). As an Astronomer in Canada Montreal, I strive to contribute to scientific discoveries while fostering public engagement with astronomy through community outreach and educational initiatives.</w:t>
      </w:r>
    </w:p>
    <w:bookmarkEnd w:id="21"/>
    <w:bookmarkStart w:id="22" w:name="education"/>
    <w:p>
      <w:pPr>
        <w:pStyle w:val="Heading3"/>
      </w:pPr>
      <w:r>
        <w:t xml:space="preserve">Education</w:t>
      </w:r>
    </w:p>
    <w:p>
      <w:pPr>
        <w:numPr>
          <w:ilvl w:val="0"/>
          <w:numId w:val="1001"/>
        </w:numPr>
        <w:pStyle w:val="Compact"/>
      </w:pPr>
      <w:r>
        <w:rPr>
          <w:bCs/>
          <w:b/>
        </w:rPr>
        <w:t xml:space="preserve">Ph.D. in Astrophysics</w:t>
      </w:r>
      <w:r>
        <w:t xml:space="preserve">, Université de Montréal, Montreal, Canada (2015)</w:t>
      </w:r>
    </w:p>
    <w:p>
      <w:pPr>
        <w:numPr>
          <w:ilvl w:val="0"/>
          <w:numId w:val="1001"/>
        </w:numPr>
        <w:pStyle w:val="Compact"/>
      </w:pPr>
      <w:r>
        <w:rPr>
          <w:bCs/>
          <w:b/>
        </w:rPr>
        <w:t xml:space="preserve">M.Sc. in Physics</w:t>
      </w:r>
      <w:r>
        <w:t xml:space="preserve">, McGill University, Montreal, Canada (2011)</w:t>
      </w:r>
    </w:p>
    <w:p>
      <w:pPr>
        <w:numPr>
          <w:ilvl w:val="0"/>
          <w:numId w:val="1001"/>
        </w:numPr>
        <w:pStyle w:val="Compact"/>
      </w:pPr>
      <w:r>
        <w:rPr>
          <w:bCs/>
          <w:b/>
        </w:rPr>
        <w:t xml:space="preserve">B.Sc. in Astronomy</w:t>
      </w:r>
      <w:r>
        <w:t xml:space="preserve">, Université de Sherbrooke, Sherbrooke, Quebec, Canada (2008)</w:t>
      </w:r>
    </w:p>
    <w:bookmarkEnd w:id="22"/>
    <w:bookmarkStart w:id="26" w:name="research-experience"/>
    <w:p>
      <w:pPr>
        <w:pStyle w:val="Heading3"/>
      </w:pPr>
      <w:r>
        <w:t xml:space="preserve">Research Experience</w:t>
      </w:r>
    </w:p>
    <w:bookmarkStart w:id="23" w:name="senior-research-scientist"/>
    <w:p>
      <w:pPr>
        <w:pStyle w:val="Heading4"/>
      </w:pPr>
      <w:r>
        <w:t xml:space="preserve">Senior Research Scientist</w:t>
      </w:r>
    </w:p>
    <w:p>
      <w:pPr>
        <w:pStyle w:val="FirstParagraph"/>
      </w:pPr>
      <w:r>
        <w:rPr>
          <w:bCs/>
          <w:b/>
        </w:rPr>
        <w:t xml:space="preserve">Montreal Institute for Advanced Studies (MIAS), Canada Montreal</w:t>
      </w:r>
      <w:r>
        <w:t xml:space="preserve"> </w:t>
      </w:r>
      <w:r>
        <w:t xml:space="preserve">| 2021–Present</w:t>
      </w:r>
    </w:p>
    <w:p>
      <w:pPr>
        <w:numPr>
          <w:ilvl w:val="0"/>
          <w:numId w:val="1002"/>
        </w:numPr>
        <w:pStyle w:val="Compact"/>
      </w:pPr>
      <w:r>
        <w:t xml:space="preserve">Led a team of 10 researchers to analyze data from the JWST, focusing on star-forming regions in early universe galaxies.</w:t>
      </w:r>
    </w:p>
    <w:p>
      <w:pPr>
        <w:numPr>
          <w:ilvl w:val="0"/>
          <w:numId w:val="1002"/>
        </w:numPr>
        <w:pStyle w:val="Compact"/>
      </w:pPr>
      <w:r>
        <w:t xml:space="preserve">Collaborated with the Canadian Space Agency (CSA) to develop algorithms for processing high-resolution cosmic microwave background data.</w:t>
      </w:r>
    </w:p>
    <w:p>
      <w:pPr>
        <w:numPr>
          <w:ilvl w:val="0"/>
          <w:numId w:val="1002"/>
        </w:numPr>
        <w:pStyle w:val="Compact"/>
      </w:pPr>
      <w:r>
        <w:t xml:space="preserve">Published 12 peer-reviewed papers in journals like *The Astrophysical Journal* and *Monthly Notices of the Royal Astronomical Society*.</w:t>
      </w:r>
    </w:p>
    <w:bookmarkEnd w:id="23"/>
    <w:bookmarkStart w:id="24" w:name="postdoctoral-fellow"/>
    <w:p>
      <w:pPr>
        <w:pStyle w:val="Heading4"/>
      </w:pPr>
      <w:r>
        <w:t xml:space="preserve">Postdoctoral Fellow</w:t>
      </w:r>
    </w:p>
    <w:p>
      <w:pPr>
        <w:pStyle w:val="FirstParagraph"/>
      </w:pPr>
      <w:r>
        <w:rPr>
          <w:bCs/>
          <w:b/>
        </w:rPr>
        <w:t xml:space="preserve">McGill University Cosmic Microwave Background Group, Canada Montreal</w:t>
      </w:r>
      <w:r>
        <w:t xml:space="preserve"> </w:t>
      </w:r>
      <w:r>
        <w:t xml:space="preserve">| 2015–2021</w:t>
      </w:r>
    </w:p>
    <w:p>
      <w:pPr>
        <w:numPr>
          <w:ilvl w:val="0"/>
          <w:numId w:val="1003"/>
        </w:numPr>
        <w:pStyle w:val="Compact"/>
      </w:pPr>
      <w:r>
        <w:t xml:space="preserve">Conducted research on the polarization of the cosmic microwave background to test inflationary theories.</w:t>
      </w:r>
    </w:p>
    <w:p>
      <w:pPr>
        <w:numPr>
          <w:ilvl w:val="0"/>
          <w:numId w:val="1003"/>
        </w:numPr>
        <w:pStyle w:val="Compact"/>
      </w:pPr>
      <w:r>
        <w:t xml:space="preserve">Contributed to the development of the POLARBEAR-2 experiment, a submillimeter telescope in Chile funded by Canada’s Natural Sciences and Engineering Research Council (NSERC).</w:t>
      </w:r>
    </w:p>
    <w:p>
      <w:pPr>
        <w:numPr>
          <w:ilvl w:val="0"/>
          <w:numId w:val="1003"/>
        </w:numPr>
        <w:pStyle w:val="Compact"/>
      </w:pPr>
      <w:r>
        <w:t xml:space="preserve">Presented findings at international conferences, including the American Astronomical Society (AAS) meetings in Vancouver and Toronto.</w:t>
      </w:r>
    </w:p>
    <w:bookmarkEnd w:id="24"/>
    <w:bookmarkStart w:id="25" w:name="research-assistant"/>
    <w:p>
      <w:pPr>
        <w:pStyle w:val="Heading4"/>
      </w:pPr>
      <w:r>
        <w:t xml:space="preserve">Research Assistant</w:t>
      </w:r>
    </w:p>
    <w:p>
      <w:pPr>
        <w:pStyle w:val="FirstParagraph"/>
      </w:pPr>
      <w:r>
        <w:rPr>
          <w:bCs/>
          <w:b/>
        </w:rPr>
        <w:t xml:space="preserve">Université de Montréal Department of Physics, Canada Montreal</w:t>
      </w:r>
      <w:r>
        <w:t xml:space="preserve"> </w:t>
      </w:r>
      <w:r>
        <w:t xml:space="preserve">| 2010–2015</w:t>
      </w:r>
    </w:p>
    <w:p>
      <w:pPr>
        <w:numPr>
          <w:ilvl w:val="0"/>
          <w:numId w:val="1004"/>
        </w:numPr>
        <w:pStyle w:val="Compact"/>
      </w:pPr>
      <w:r>
        <w:t xml:space="preserve">Analyzed data from the Atacama Cosmology Telescope (ACT) to study large-scale structure formation.</w:t>
      </w:r>
    </w:p>
    <w:p>
      <w:pPr>
        <w:numPr>
          <w:ilvl w:val="0"/>
          <w:numId w:val="1004"/>
        </w:numPr>
        <w:pStyle w:val="Compact"/>
      </w:pPr>
      <w:r>
        <w:t xml:space="preserve">Developed Python-based tools for visualizing astrophysical datasets, adopted by multiple research groups in Canada Montreal.</w:t>
      </w:r>
    </w:p>
    <w:bookmarkEnd w:id="25"/>
    <w:bookmarkEnd w:id="26"/>
    <w:bookmarkStart w:id="27" w:name="publications"/>
    <w:p>
      <w:pPr>
        <w:pStyle w:val="Heading3"/>
      </w:pPr>
      <w:r>
        <w:t xml:space="preserve">Publications</w:t>
      </w:r>
    </w:p>
    <w:p>
      <w:pPr>
        <w:numPr>
          <w:ilvl w:val="0"/>
          <w:numId w:val="1005"/>
        </w:numPr>
        <w:pStyle w:val="Compact"/>
      </w:pPr>
      <w:r>
        <w:t xml:space="preserve">Trudeau, E. L., et al. (2023). "Star Formation Rates in High-RedSHIFT Galaxies from JWST Data." *The Astrophysical Journal*, 945(2), 112.</w:t>
      </w:r>
    </w:p>
    <w:p>
      <w:pPr>
        <w:numPr>
          <w:ilvl w:val="0"/>
          <w:numId w:val="1005"/>
        </w:numPr>
        <w:pStyle w:val="Compact"/>
      </w:pPr>
      <w:r>
        <w:t xml:space="preserve">Trudeau, E. L., &amp; Smith, J. R. (2021). "Cosmic Microwave Background Polarization and Inflationary Models." *Monthly Notices of the Royal Astronomical Society*, 508(3), 4567–4582.</w:t>
      </w:r>
    </w:p>
    <w:p>
      <w:pPr>
        <w:numPr>
          <w:ilvl w:val="0"/>
          <w:numId w:val="1005"/>
        </w:numPr>
        <w:pStyle w:val="Compact"/>
      </w:pPr>
      <w:r>
        <w:t xml:space="preserve">Trudeau, E. L., et al. (2019). "POLARBEAR-2: First Results on CMB Polarization." *Astronomy &amp; Astrophysics*, 623, A101.</w:t>
      </w:r>
    </w:p>
    <w:bookmarkEnd w:id="27"/>
    <w:bookmarkStart w:id="28" w:name="technical-skills"/>
    <w:p>
      <w:pPr>
        <w:pStyle w:val="Heading3"/>
      </w:pPr>
      <w:r>
        <w:t xml:space="preserve">Technical Skills</w:t>
      </w:r>
    </w:p>
    <w:p>
      <w:pPr>
        <w:numPr>
          <w:ilvl w:val="0"/>
          <w:numId w:val="1006"/>
        </w:numPr>
        <w:pStyle w:val="Compact"/>
      </w:pPr>
      <w:r>
        <w:rPr>
          <w:bCs/>
          <w:b/>
        </w:rPr>
        <w:t xml:space="preserve">Programming:</w:t>
      </w:r>
      <w:r>
        <w:t xml:space="preserve"> </w:t>
      </w:r>
      <w:r>
        <w:t xml:space="preserve">Python (NumPy, SciPy, Astropy), IDL, MATLAB</w:t>
      </w:r>
    </w:p>
    <w:p>
      <w:pPr>
        <w:numPr>
          <w:ilvl w:val="0"/>
          <w:numId w:val="1006"/>
        </w:numPr>
        <w:pStyle w:val="Compact"/>
      </w:pPr>
      <w:r>
        <w:rPr>
          <w:bCs/>
          <w:b/>
        </w:rPr>
        <w:t xml:space="preserve">Data Analysis:</w:t>
      </w:r>
      <w:r>
        <w:t xml:space="preserve"> </w:t>
      </w:r>
      <w:r>
        <w:t xml:space="preserve">IRAF, SAOImage DS9, C++</w:t>
      </w:r>
    </w:p>
    <w:p>
      <w:pPr>
        <w:numPr>
          <w:ilvl w:val="0"/>
          <w:numId w:val="1006"/>
        </w:numPr>
        <w:pStyle w:val="Compact"/>
      </w:pPr>
      <w:r>
        <w:rPr>
          <w:bCs/>
          <w:b/>
        </w:rPr>
        <w:t xml:space="preserve">Instruments:</w:t>
      </w:r>
      <w:r>
        <w:t xml:space="preserve"> </w:t>
      </w:r>
      <w:r>
        <w:t xml:space="preserve">JWST (MIRI and NIRCam), ALMA, ACT</w:t>
      </w:r>
    </w:p>
    <w:p>
      <w:pPr>
        <w:numPr>
          <w:ilvl w:val="0"/>
          <w:numId w:val="1006"/>
        </w:numPr>
        <w:pStyle w:val="Compact"/>
      </w:pPr>
      <w:r>
        <w:rPr>
          <w:bCs/>
          <w:b/>
        </w:rPr>
        <w:t xml:space="preserve">Software:</w:t>
      </w:r>
      <w:r>
        <w:t xml:space="preserve"> </w:t>
      </w:r>
      <w:r>
        <w:t xml:space="preserve">LaTeX, Git, Jupyter Notebooks</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Royal Astronomical Society of Canada (RASC)</w:t>
      </w:r>
      <w:r>
        <w:t xml:space="preserve"> </w:t>
      </w:r>
      <w:r>
        <w:t xml:space="preserve">| Member since 2010</w:t>
      </w:r>
    </w:p>
    <w:p>
      <w:pPr>
        <w:numPr>
          <w:ilvl w:val="0"/>
          <w:numId w:val="1007"/>
        </w:numPr>
        <w:pStyle w:val="Compact"/>
      </w:pPr>
      <w:r>
        <w:rPr>
          <w:bCs/>
          <w:b/>
        </w:rPr>
        <w:t xml:space="preserve">American Astronomical Society (AAS)</w:t>
      </w:r>
      <w:r>
        <w:t xml:space="preserve"> </w:t>
      </w:r>
      <w:r>
        <w:t xml:space="preserve">| Member since 2012</w:t>
      </w:r>
    </w:p>
    <w:p>
      <w:pPr>
        <w:numPr>
          <w:ilvl w:val="0"/>
          <w:numId w:val="1007"/>
        </w:numPr>
        <w:pStyle w:val="Compact"/>
      </w:pPr>
      <w:r>
        <w:rPr>
          <w:bCs/>
          <w:b/>
        </w:rPr>
        <w:t xml:space="preserve">Canadian Astronomical Society (CASCA)</w:t>
      </w:r>
      <w:r>
        <w:t xml:space="preserve"> </w:t>
      </w:r>
      <w:r>
        <w:t xml:space="preserve">| Council Member (2020–Present)</w:t>
      </w:r>
    </w:p>
    <w:bookmarkEnd w:id="29"/>
    <w:bookmarkStart w:id="30" w:name="awards-and-honors"/>
    <w:p>
      <w:pPr>
        <w:pStyle w:val="Heading3"/>
      </w:pPr>
      <w:r>
        <w:t xml:space="preserve">Awards and Honors</w:t>
      </w:r>
    </w:p>
    <w:p>
      <w:pPr>
        <w:numPr>
          <w:ilvl w:val="0"/>
          <w:numId w:val="1008"/>
        </w:numPr>
        <w:pStyle w:val="Compact"/>
      </w:pPr>
      <w:r>
        <w:t xml:space="preserve">NSERC Discovery Grant (2021–2026) for "Advanced Analysis of Cosmic Microwave Background Data"</w:t>
      </w:r>
    </w:p>
    <w:p>
      <w:pPr>
        <w:numPr>
          <w:ilvl w:val="0"/>
          <w:numId w:val="1008"/>
        </w:numPr>
        <w:pStyle w:val="Compact"/>
      </w:pPr>
      <w:r>
        <w:t xml:space="preserve">Canadian Institute for Advanced Research (CIFAR) Fellowship (2018–2021)</w:t>
      </w:r>
    </w:p>
    <w:p>
      <w:pPr>
        <w:numPr>
          <w:ilvl w:val="0"/>
          <w:numId w:val="1008"/>
        </w:numPr>
        <w:pStyle w:val="Compact"/>
      </w:pPr>
      <w:r>
        <w:t xml:space="preserve">Best Poster Presentation Award, AAS Meeting, Toronto (2019)</w:t>
      </w:r>
    </w:p>
    <w:bookmarkEnd w:id="30"/>
    <w:bookmarkStart w:id="31"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French (Fluent)</w:t>
      </w:r>
    </w:p>
    <w:bookmarkEnd w:id="31"/>
    <w:bookmarkStart w:id="32" w:name="references"/>
    <w:p>
      <w:pPr>
        <w:pStyle w:val="Heading3"/>
      </w:pPr>
      <w:r>
        <w:t xml:space="preserve">References</w:t>
      </w:r>
    </w:p>
    <w:p>
      <w:pPr>
        <w:pStyle w:val="FirstParagraph"/>
      </w:pPr>
      <w:r>
        <w:t xml:space="preserve">Available upon request. Contact Dr. Emily L. Trudeau at emily.trudeau@aol.com.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Canada Montreal</dc:title>
  <dc:creator/>
  <cp:keywords/>
  <dcterms:created xsi:type="dcterms:W3CDTF">2026-07-21T04:47:21Z</dcterms:created>
  <dcterms:modified xsi:type="dcterms:W3CDTF">2026-07-21T04:47:21Z</dcterms:modified>
</cp:coreProperties>
</file>

<file path=docProps/custom.xml><?xml version="1.0" encoding="utf-8"?>
<Properties xmlns="http://schemas.openxmlformats.org/officeDocument/2006/custom-properties" xmlns:vt="http://schemas.openxmlformats.org/officeDocument/2006/docPropsVTypes"/>
</file>