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Israel</w:t>
      </w:r>
      <w:r>
        <w:t xml:space="preserve"> </w:t>
      </w:r>
      <w:r>
        <w:t xml:space="preserve">Tel</w:t>
      </w:r>
      <w:r>
        <w:t xml:space="preserve"> </w:t>
      </w:r>
      <w:r>
        <w:t xml:space="preserve">Aviv</w:t>
      </w:r>
    </w:p>
    <w:bookmarkStart w:id="31" w:name="curriculum-vitae"/>
    <w:p>
      <w:pPr>
        <w:pStyle w:val="Heading1"/>
      </w:pPr>
      <w:r>
        <w:t xml:space="preserve">Curriculum Vitae</w:t>
      </w:r>
    </w:p>
    <w:bookmarkStart w:id="30" w:name="astronomer-israel-tel-aviv"/>
    <w:p>
      <w:pPr>
        <w:pStyle w:val="Heading2"/>
      </w:pPr>
      <w:r>
        <w:t xml:space="preserve">Astronomer | Israel Tel Aviv</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Maya Cohen</w:t>
      </w:r>
      <w:r>
        <w:br/>
      </w:r>
      <w:r>
        <w:rPr>
          <w:bCs/>
          <w:b/>
        </w:rPr>
        <w:t xml:space="preserve">Email:</w:t>
      </w:r>
      <w:r>
        <w:t xml:space="preserve"> </w:t>
      </w:r>
      <w:r>
        <w:t xml:space="preserve">maya.cohen@aol.com</w:t>
      </w:r>
      <w:r>
        <w:br/>
      </w:r>
      <w:r>
        <w:rPr>
          <w:bCs/>
          <w:b/>
        </w:rPr>
        <w:t xml:space="preserve">Phone:</w:t>
      </w:r>
      <w:r>
        <w:t xml:space="preserve"> </w:t>
      </w:r>
      <w:r>
        <w:t xml:space="preserve">+972 54 123-4567</w:t>
      </w:r>
      <w:r>
        <w:br/>
      </w:r>
      <w:r>
        <w:rPr>
          <w:bCs/>
          <w:b/>
        </w:rPr>
        <w:t xml:space="preserve">Location:</w:t>
      </w:r>
      <w:r>
        <w:t xml:space="preserve"> </w:t>
      </w:r>
      <w:r>
        <w:t xml:space="preserve">Tel Aviv, Israel</w:t>
      </w:r>
      <w:r>
        <w:br/>
      </w:r>
      <w:r>
        <w:rPr>
          <w:bCs/>
          <w:b/>
        </w:rPr>
        <w:t xml:space="preserve">LinkedIn:</w:t>
      </w:r>
      <w:r>
        <w:t xml:space="preserve"> </w:t>
      </w:r>
      <w:r>
        <w:t xml:space="preserve">linkedin.com/in/mayacohen-astronomer</w:t>
      </w:r>
    </w:p>
    <w:bookmarkEnd w:id="20"/>
    <w:bookmarkStart w:id="21" w:name="professional-summary"/>
    <w:p>
      <w:pPr>
        <w:pStyle w:val="Heading3"/>
      </w:pPr>
      <w:r>
        <w:t xml:space="preserve">Professional Summary</w:t>
      </w:r>
    </w:p>
    <w:p>
      <w:pPr>
        <w:pStyle w:val="FirstParagraph"/>
      </w:pPr>
      <w:r>
        <w:t xml:space="preserve">A dedicated and innovative Astronomer with over a decade of experience in observational astronomy, astrophysics, and cosmology. Specializing in the study of distant galaxies and dark matter phenomena, I have contributed to groundbreaking research projects based in Israel Tel Aviv. My work aligns with the goals of advancing scientific knowledge while fostering collaboration between international institutions and local academic networks. Proficient in data analysis tools and equipped with a strong understanding of Israeli astronomical initiatives, I aim to drive discoveries that benefit both the global scientific community and the vibrant research ecosystem in Tel Aviv.</w:t>
      </w:r>
    </w:p>
    <w:bookmarkEnd w:id="21"/>
    <w:bookmarkStart w:id="22" w:name="education"/>
    <w:p>
      <w:pPr>
        <w:pStyle w:val="Heading3"/>
      </w:pPr>
      <w:r>
        <w:t xml:space="preserve">Education</w:t>
      </w:r>
    </w:p>
    <w:p>
      <w:pPr>
        <w:numPr>
          <w:ilvl w:val="0"/>
          <w:numId w:val="1001"/>
        </w:numPr>
        <w:pStyle w:val="Compact"/>
      </w:pPr>
      <w:r>
        <w:rPr>
          <w:bCs/>
          <w:b/>
        </w:rPr>
        <w:t xml:space="preserve">Ph.D. in Astronomy</w:t>
      </w:r>
      <w:r>
        <w:t xml:space="preserve">, Hebrew University of Jerusalem (2015)</w:t>
      </w:r>
      <w:r>
        <w:t xml:space="preserve"> </w:t>
      </w:r>
      <w:r>
        <w:t xml:space="preserve">- Thesis: "Galactic Evolution in the Early Universe"</w:t>
      </w:r>
      <w:r>
        <w:t xml:space="preserve"> </w:t>
      </w:r>
      <w:r>
        <w:t xml:space="preserve">- Research focus: High-redshift galaxies and spectroscopic analysis.</w:t>
      </w:r>
    </w:p>
    <w:p>
      <w:pPr>
        <w:numPr>
          <w:ilvl w:val="0"/>
          <w:numId w:val="1001"/>
        </w:numPr>
        <w:pStyle w:val="Compact"/>
      </w:pPr>
      <w:r>
        <w:rPr>
          <w:bCs/>
          <w:b/>
        </w:rPr>
        <w:t xml:space="preserve">M.Sc. in Physics</w:t>
      </w:r>
      <w:r>
        <w:t xml:space="preserve">, Technion – Israel Institute of Technology (2011)</w:t>
      </w:r>
      <w:r>
        <w:t xml:space="preserve"> </w:t>
      </w:r>
      <w:r>
        <w:t xml:space="preserve">- Thesis: "Cosmic Microwave Background Anisotropies"</w:t>
      </w:r>
      <w:r>
        <w:t xml:space="preserve"> </w:t>
      </w:r>
      <w:r>
        <w:t xml:space="preserve">- Specialized in computational modeling and data interpretation.</w:t>
      </w:r>
    </w:p>
    <w:p>
      <w:pPr>
        <w:numPr>
          <w:ilvl w:val="0"/>
          <w:numId w:val="1001"/>
        </w:numPr>
        <w:pStyle w:val="Compact"/>
      </w:pPr>
      <w:r>
        <w:rPr>
          <w:bCs/>
          <w:b/>
        </w:rPr>
        <w:t xml:space="preserve">B.Sc. in Astrophysics</w:t>
      </w:r>
      <w:r>
        <w:t xml:space="preserve">, Tel Aviv University (2008)</w:t>
      </w:r>
      <w:r>
        <w:t xml:space="preserve"> </w:t>
      </w:r>
      <w:r>
        <w:t xml:space="preserve">- Graduated with honors, focusing on stellar dynamics and planetary systems.</w:t>
      </w:r>
    </w:p>
    <w:bookmarkEnd w:id="22"/>
    <w:bookmarkStart w:id="23" w:name="research-experience"/>
    <w:p>
      <w:pPr>
        <w:pStyle w:val="Heading3"/>
      </w:pPr>
      <w:r>
        <w:t xml:space="preserve">Research Experience</w:t>
      </w:r>
    </w:p>
    <w:p>
      <w:pPr>
        <w:numPr>
          <w:ilvl w:val="0"/>
          <w:numId w:val="1002"/>
        </w:numPr>
        <w:pStyle w:val="Compact"/>
      </w:pPr>
      <w:r>
        <w:rPr>
          <w:bCs/>
          <w:b/>
        </w:rPr>
        <w:t xml:space="preserve">Senior Researcher, Israel Space Agency (ISA)</w:t>
      </w:r>
      <w:r>
        <w:t xml:space="preserve">, Tel Aviv (2020–Present)</w:t>
      </w:r>
      <w:r>
        <w:t xml:space="preserve"> </w:t>
      </w:r>
      <w:r>
        <w:t xml:space="preserve">- Led a team analyzing data from the Spitzer Space Telescope to study star formation in nearby galaxies.</w:t>
      </w:r>
      <w:r>
        <w:t xml:space="preserve"> </w:t>
      </w:r>
      <w:r>
        <w:t xml:space="preserve">- Collaborated with the Weizmann Institute on projects related to dark energy and cosmic expansion.</w:t>
      </w:r>
      <w:r>
        <w:t xml:space="preserve"> </w:t>
      </w:r>
      <w:r>
        <w:t xml:space="preserve">- Published 12 peer-reviewed articles in journals like *The Astrophysical Journal* and *Monthly Notices of the Royal Astronomical Society*.</w:t>
      </w:r>
    </w:p>
    <w:p>
      <w:pPr>
        <w:numPr>
          <w:ilvl w:val="0"/>
          <w:numId w:val="1002"/>
        </w:numPr>
        <w:pStyle w:val="Compact"/>
      </w:pPr>
      <w:r>
        <w:rPr>
          <w:bCs/>
          <w:b/>
        </w:rPr>
        <w:t xml:space="preserve">Postdoctoral Fellow, Max Planck Institute for Astronomy (MPIA)</w:t>
      </w:r>
      <w:r>
        <w:t xml:space="preserve">, Germany (2016–2020)</w:t>
      </w:r>
      <w:r>
        <w:t xml:space="preserve"> </w:t>
      </w:r>
      <w:r>
        <w:t xml:space="preserve">- Conducted research on gravitational lensing and its implications for dark matter distribution.</w:t>
      </w:r>
      <w:r>
        <w:t xml:space="preserve"> </w:t>
      </w:r>
      <w:r>
        <w:t xml:space="preserve">- Developed algorithms to process data from the European Southern Observatory’s Very Large Telescope.</w:t>
      </w:r>
      <w:r>
        <w:t xml:space="preserve"> </w:t>
      </w:r>
      <w:r>
        <w:t xml:space="preserve">- Organized international workshops in Tel Aviv to connect Israeli researchers with global experts.</w:t>
      </w:r>
    </w:p>
    <w:p>
      <w:pPr>
        <w:numPr>
          <w:ilvl w:val="0"/>
          <w:numId w:val="1002"/>
        </w:numPr>
        <w:pStyle w:val="Compact"/>
      </w:pPr>
      <w:r>
        <w:rPr>
          <w:bCs/>
          <w:b/>
        </w:rPr>
        <w:t xml:space="preserve">Research Assistant, Tel Aviv University</w:t>
      </w:r>
      <w:r>
        <w:t xml:space="preserve">, Israel (2010–2015)</w:t>
      </w:r>
      <w:r>
        <w:t xml:space="preserve"> </w:t>
      </w:r>
      <w:r>
        <w:t xml:space="preserve">- Assisted in the design of a new spectrograph for the Wise Observatory, enhancing capabilities for exoplanet detection.</w:t>
      </w:r>
      <w:r>
        <w:t xml:space="preserve"> </w:t>
      </w:r>
      <w:r>
        <w:t xml:space="preserve">- Authored several reports on observational techniques tailored to Israel’s unique atmospheric conditions.</w:t>
      </w:r>
    </w:p>
    <w:bookmarkEnd w:id="23"/>
    <w:bookmarkStart w:id="24" w:name="publications"/>
    <w:p>
      <w:pPr>
        <w:pStyle w:val="Heading3"/>
      </w:pPr>
      <w:r>
        <w:t xml:space="preserve">Publications</w:t>
      </w:r>
    </w:p>
    <w:p>
      <w:pPr>
        <w:numPr>
          <w:ilvl w:val="0"/>
          <w:numId w:val="1003"/>
        </w:numPr>
        <w:pStyle w:val="Compact"/>
      </w:pPr>
      <w:r>
        <w:t xml:space="preserve">Cohen, M., et al. (2023). "Unveiling the Role of Dark Matter in Galaxy Clusters Using Multi-Wavelength Surveys." *Astronomy &amp; Astrophysics*, 678, 12.</w:t>
      </w:r>
    </w:p>
    <w:p>
      <w:pPr>
        <w:numPr>
          <w:ilvl w:val="0"/>
          <w:numId w:val="1003"/>
        </w:numPr>
        <w:pStyle w:val="Compact"/>
      </w:pPr>
      <w:r>
        <w:t xml:space="preserve">Cohen, M., &amp; Shapiro, R. (2021). "Spectroscopic Analysis of High-Redshift Quasars: Implications for Cosmic Reionization." *The Astrophysical Journal*, 914(2), 89.</w:t>
      </w:r>
    </w:p>
    <w:p>
      <w:pPr>
        <w:numPr>
          <w:ilvl w:val="0"/>
          <w:numId w:val="1003"/>
        </w:numPr>
        <w:pStyle w:val="Compact"/>
      </w:pPr>
      <w:r>
        <w:t xml:space="preserve">Cohen, M. (2019). "Optimizing Observational Techniques for Ground-Based Telescopes in Israel's Arid Climate." *Journal of Astronomical Instrumentation*, 8(3), 105–120.</w:t>
      </w:r>
    </w:p>
    <w:bookmarkEnd w:id="24"/>
    <w:bookmarkStart w:id="25"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IRAF, Python (Astropy, NumPy), IDL, MATLAB, and SIMBAD.</w:t>
      </w:r>
    </w:p>
    <w:p>
      <w:pPr>
        <w:numPr>
          <w:ilvl w:val="0"/>
          <w:numId w:val="1004"/>
        </w:numPr>
        <w:pStyle w:val="Compact"/>
      </w:pPr>
      <w:r>
        <w:rPr>
          <w:bCs/>
          <w:b/>
        </w:rPr>
        <w:t xml:space="preserve">Data Analysis:</w:t>
      </w:r>
      <w:r>
        <w:t xml:space="preserve"> </w:t>
      </w:r>
      <w:r>
        <w:t xml:space="preserve">Spectroscopy, photometry, and statistical modeling of astronomical datasets.</w:t>
      </w:r>
    </w:p>
    <w:p>
      <w:pPr>
        <w:numPr>
          <w:ilvl w:val="0"/>
          <w:numId w:val="1004"/>
        </w:numPr>
        <w:pStyle w:val="Compact"/>
      </w:pPr>
      <w:r>
        <w:rPr>
          <w:bCs/>
          <w:b/>
        </w:rPr>
        <w:t xml:space="preserve">Instruments:</w:t>
      </w:r>
      <w:r>
        <w:t xml:space="preserve"> </w:t>
      </w:r>
      <w:r>
        <w:t xml:space="preserve">Experience with ground-based telescopes (e.g., Wise Observatory) and space-based instruments (Spitzer, Hubble).</w:t>
      </w:r>
    </w:p>
    <w:p>
      <w:pPr>
        <w:numPr>
          <w:ilvl w:val="0"/>
          <w:numId w:val="1004"/>
        </w:numPr>
        <w:pStyle w:val="Compact"/>
      </w:pPr>
      <w:r>
        <w:rPr>
          <w:bCs/>
          <w:b/>
        </w:rPr>
        <w:t xml:space="preserve">Languages:</w:t>
      </w:r>
      <w:r>
        <w:t xml:space="preserve"> </w:t>
      </w:r>
      <w:r>
        <w:t xml:space="preserve">Hebrew (fluent), English (proficient), and basic knowledge of Spanish for international collaboration.</w:t>
      </w:r>
    </w:p>
    <w:bookmarkEnd w:id="25"/>
    <w:bookmarkStart w:id="26" w:name="professional-affiliations"/>
    <w:p>
      <w:pPr>
        <w:pStyle w:val="Heading3"/>
      </w:pPr>
      <w:r>
        <w:t xml:space="preserve">Professional Affiliations</w:t>
      </w:r>
    </w:p>
    <w:p>
      <w:pPr>
        <w:numPr>
          <w:ilvl w:val="0"/>
          <w:numId w:val="1005"/>
        </w:numPr>
        <w:pStyle w:val="Compact"/>
      </w:pPr>
      <w:r>
        <w:t xml:space="preserve">Member, Israel Astronomical Society (2018–Present)</w:t>
      </w:r>
      <w:r>
        <w:t xml:space="preserve"> </w:t>
      </w:r>
      <w:r>
        <w:t xml:space="preserve">- Active participant in conferences and public outreach initiatives in Tel Aviv.</w:t>
      </w:r>
    </w:p>
    <w:p>
      <w:pPr>
        <w:numPr>
          <w:ilvl w:val="0"/>
          <w:numId w:val="1005"/>
        </w:numPr>
        <w:pStyle w:val="Compact"/>
      </w:pPr>
      <w:r>
        <w:t xml:space="preserve">Member, American Astronomical Society (AAS)</w:t>
      </w:r>
      <w:r>
        <w:t xml:space="preserve"> </w:t>
      </w:r>
      <w:r>
        <w:t xml:space="preserve">- Presented research at the 2022 AAS Meeting in Seattle.</w:t>
      </w:r>
    </w:p>
    <w:p>
      <w:pPr>
        <w:numPr>
          <w:ilvl w:val="0"/>
          <w:numId w:val="1005"/>
        </w:numPr>
        <w:pStyle w:val="Compact"/>
      </w:pPr>
      <w:r>
        <w:t xml:space="preserve">Volunteer, Galileo Circle (Tel Aviv)</w:t>
      </w:r>
      <w:r>
        <w:t xml:space="preserve"> </w:t>
      </w:r>
      <w:r>
        <w:t xml:space="preserve">- Organized stargazing events and workshops for high school students.</w:t>
      </w:r>
    </w:p>
    <w:bookmarkEnd w:id="26"/>
    <w:bookmarkStart w:id="27" w:name="awards-and-honors"/>
    <w:p>
      <w:pPr>
        <w:pStyle w:val="Heading3"/>
      </w:pPr>
      <w:r>
        <w:t xml:space="preserve">Awards and Honors</w:t>
      </w:r>
    </w:p>
    <w:p>
      <w:pPr>
        <w:numPr>
          <w:ilvl w:val="0"/>
          <w:numId w:val="1006"/>
        </w:numPr>
        <w:pStyle w:val="Compact"/>
      </w:pPr>
      <w:r>
        <w:t xml:space="preserve">2022: Israel Science Foundation Grant for "Dark Matter Distribution in Galaxy Clusters" (1.2 million ILS).</w:t>
      </w:r>
    </w:p>
    <w:p>
      <w:pPr>
        <w:numPr>
          <w:ilvl w:val="0"/>
          <w:numId w:val="1006"/>
        </w:numPr>
        <w:pStyle w:val="Compact"/>
      </w:pPr>
      <w:r>
        <w:t xml:space="preserve">2019: Excellence in Research Award, Tel Aviv University.</w:t>
      </w:r>
    </w:p>
    <w:p>
      <w:pPr>
        <w:numPr>
          <w:ilvl w:val="0"/>
          <w:numId w:val="1006"/>
        </w:numPr>
        <w:pStyle w:val="Compact"/>
      </w:pPr>
      <w:r>
        <w:t xml:space="preserve">2017: Early Career Researcher Travel Grant, European Astronomical Society.</w:t>
      </w:r>
    </w:p>
    <w:p>
      <w:pPr>
        <w:numPr>
          <w:ilvl w:val="0"/>
          <w:numId w:val="1006"/>
        </w:numPr>
        <w:pStyle w:val="Compact"/>
      </w:pPr>
      <w:r>
        <w:t xml:space="preserve">2015: Best Poster Presentation at the International Conference on Cosmology, Jerusalem.</w:t>
      </w:r>
    </w:p>
    <w:bookmarkEnd w:id="27"/>
    <w:bookmarkStart w:id="28" w:name="teaching-and-mentorship"/>
    <w:p>
      <w:pPr>
        <w:pStyle w:val="Heading3"/>
      </w:pPr>
      <w:r>
        <w:t xml:space="preserve">Teaching and Mentorship</w:t>
      </w:r>
    </w:p>
    <w:p>
      <w:pPr>
        <w:numPr>
          <w:ilvl w:val="0"/>
          <w:numId w:val="1007"/>
        </w:numPr>
        <w:pStyle w:val="Compact"/>
      </w:pPr>
      <w:r>
        <w:rPr>
          <w:bCs/>
          <w:b/>
        </w:rPr>
        <w:t xml:space="preserve">Lecturer, Department of Physics, Tel Aviv University</w:t>
      </w:r>
      <w:r>
        <w:t xml:space="preserve">, 2018–Present</w:t>
      </w:r>
      <w:r>
        <w:t xml:space="preserve"> </w:t>
      </w:r>
      <w:r>
        <w:t xml:space="preserve">- Taught courses on Astrophysics and Observational Techniques.</w:t>
      </w:r>
      <w:r>
        <w:t xml:space="preserve"> </w:t>
      </w:r>
      <w:r>
        <w:t xml:space="preserve">- Supervised 5 graduate students in their thesis research projects.</w:t>
      </w:r>
    </w:p>
    <w:p>
      <w:pPr>
        <w:numPr>
          <w:ilvl w:val="0"/>
          <w:numId w:val="1007"/>
        </w:numPr>
        <w:pStyle w:val="Compact"/>
      </w:pPr>
      <w:r>
        <w:rPr>
          <w:bCs/>
          <w:b/>
        </w:rPr>
        <w:t xml:space="preserve">Guest Speaker, Israeli Science Festival (Tel Aviv)</w:t>
      </w:r>
      <w:r>
        <w:t xml:space="preserve">, 2019–2023</w:t>
      </w:r>
      <w:r>
        <w:t xml:space="preserve"> </w:t>
      </w:r>
      <w:r>
        <w:t xml:space="preserve">- Delivered talks on the search for extraterrestrial life and the role of astronomy in sustainable development.</w:t>
      </w:r>
    </w:p>
    <w:bookmarkEnd w:id="28"/>
    <w:bookmarkStart w:id="29" w:name="references"/>
    <w:p>
      <w:pPr>
        <w:pStyle w:val="Heading3"/>
      </w:pPr>
      <w:r>
        <w:t xml:space="preserve">References</w:t>
      </w:r>
    </w:p>
    <w:p>
      <w:pPr>
        <w:pStyle w:val="FirstParagraph"/>
      </w:pPr>
      <w:r>
        <w:t xml:space="preserve">Available upon request. Contact Dr. Maya Cohen at maya.cohen@aol.com for references from colleagues at the Israel Space Agency, Hebrew University, and the Weizmann Institute.</w:t>
      </w:r>
    </w:p>
    <w:bookmarkEnd w:id="29"/>
    <w:p>
      <w:pPr>
        <w:pStyle w:val="BodyText"/>
      </w:pPr>
      <w:r>
        <w:t xml:space="preserve">Curriculum Vitae | Astronomer | Israel Tel Aviv</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Israel Tel Aviv</dc:title>
  <dc:creator/>
  <dc:language>en</dc:language>
  <cp:keywords/>
  <dcterms:created xsi:type="dcterms:W3CDTF">2025-11-30T08:18:56Z</dcterms:created>
  <dcterms:modified xsi:type="dcterms:W3CDTF">2025-11-30T08:18:56Z</dcterms:modified>
</cp:coreProperties>
</file>

<file path=docProps/custom.xml><?xml version="1.0" encoding="utf-8"?>
<Properties xmlns="http://schemas.openxmlformats.org/officeDocument/2006/custom-properties" xmlns:vt="http://schemas.openxmlformats.org/officeDocument/2006/docPropsVTypes"/>
</file>