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6"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Name:</w:t>
      </w:r>
      <w:r>
        <w:t xml:space="preserve"> </w:t>
      </w:r>
      <w:r>
        <w:t xml:space="preserve">Dr. [Your Full Name]</w:t>
      </w:r>
    </w:p>
    <w:p>
      <w:pPr>
        <w:pStyle w:val="BodyText"/>
      </w:pPr>
      <w:r>
        <w:rPr>
          <w:bCs/>
          <w:b/>
        </w:rPr>
        <w:t xml:space="preserve">Address:</w:t>
      </w:r>
      <w:r>
        <w:t xml:space="preserve"> </w:t>
      </w:r>
      <w:r>
        <w:t xml:space="preserve">Mexico City,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bookmarkEnd w:id="20"/>
    <w:bookmarkStart w:id="21" w:name="professional-summary"/>
    <w:p>
      <w:pPr>
        <w:pStyle w:val="Heading2"/>
      </w:pPr>
      <w:r>
        <w:t xml:space="preserve">Professional Summary</w:t>
      </w:r>
    </w:p>
    <w:p>
      <w:pPr>
        <w:pStyle w:val="FirstParagraph"/>
      </w:pPr>
      <w:r>
        <w:t xml:space="preserve">A highly motivated and experienced Astronomer with a strong academic background and extensive research experience in Mexico City, Mexico. Specializing in astrophysical phenomena, cosmology, and planetary science, I have contributed to groundbreaking studies at leading institutions such as the National Autonomous University of Mexico (UNAM) and the National Institute of Astrophysics, Optics, and Electronics (INAOE). My work focuses on leveraging advanced observational techniques and data analysis tools to advance our understanding of the universe. Based in Mexico City, a hub for astronomical research in Latin America, I am committed to fostering scientific collaboration and innovation within the region.</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National Autonomous University of Mexico (UNAM), Mexico City, Mexico – 2015–2019</w:t>
      </w:r>
    </w:p>
    <w:p>
      <w:pPr>
        <w:numPr>
          <w:ilvl w:val="0"/>
          <w:numId w:val="1001"/>
        </w:numPr>
        <w:pStyle w:val="Compact"/>
      </w:pPr>
      <w:r>
        <w:rPr>
          <w:bCs/>
          <w:b/>
        </w:rPr>
        <w:t xml:space="preserve">M.S. in Physics and Astronomy</w:t>
      </w:r>
      <w:r>
        <w:t xml:space="preserve">, Instituto Nacional de Astrofísica, Óptica y Electrónica (INAOE), Puebla, Mexico – 2012–2015</w:t>
      </w:r>
    </w:p>
    <w:p>
      <w:pPr>
        <w:numPr>
          <w:ilvl w:val="0"/>
          <w:numId w:val="1001"/>
        </w:numPr>
        <w:pStyle w:val="Compact"/>
      </w:pPr>
      <w:r>
        <w:rPr>
          <w:bCs/>
          <w:b/>
        </w:rPr>
        <w:t xml:space="preserve">B.Sc. in Physics</w:t>
      </w:r>
      <w:r>
        <w:t xml:space="preserve">, Universidad Autónoma Metropolitana (UAM), Mexico City, Mexico – 2008–2012</w:t>
      </w:r>
    </w:p>
    <w:bookmarkEnd w:id="22"/>
    <w:bookmarkStart w:id="26" w:name="professional-experience"/>
    <w:p>
      <w:pPr>
        <w:pStyle w:val="Heading2"/>
      </w:pPr>
      <w:r>
        <w:t xml:space="preserve">Professional Experience</w:t>
      </w:r>
    </w:p>
    <w:bookmarkStart w:id="23" w:name="senior-researcher-in-astrophysics"/>
    <w:p>
      <w:pPr>
        <w:pStyle w:val="Heading3"/>
      </w:pPr>
      <w:r>
        <w:t xml:space="preserve">Senior Researcher in Astrophysics</w:t>
      </w:r>
    </w:p>
    <w:p>
      <w:pPr>
        <w:pStyle w:val="FirstParagraph"/>
      </w:pPr>
      <w:r>
        <w:rPr>
          <w:bCs/>
          <w:b/>
        </w:rPr>
        <w:t xml:space="preserve">National Institute of Astrophysics, Optics, and Electronics (INAOE)</w:t>
      </w:r>
      <w:r>
        <w:t xml:space="preserve">, Mexico City, Mexico – 2019–Present</w:t>
      </w:r>
    </w:p>
    <w:p>
      <w:pPr>
        <w:numPr>
          <w:ilvl w:val="0"/>
          <w:numId w:val="1002"/>
        </w:numPr>
        <w:pStyle w:val="Compact"/>
      </w:pPr>
      <w:r>
        <w:t xml:space="preserve">Lead a team of researchers in analyzing data from the Gran Telescopio Canarias (GTC) and other international observatories to study star formation in distant galaxies.</w:t>
      </w:r>
    </w:p>
    <w:p>
      <w:pPr>
        <w:numPr>
          <w:ilvl w:val="0"/>
          <w:numId w:val="1002"/>
        </w:numPr>
        <w:pStyle w:val="Compact"/>
      </w:pPr>
      <w:r>
        <w:t xml:space="preserve">Collaborated with Mexican and international institutions to develop observational strategies for next-generation telescopes, including the James Webb Space Telescope (JWST).</w:t>
      </w:r>
    </w:p>
    <w:p>
      <w:pPr>
        <w:numPr>
          <w:ilvl w:val="0"/>
          <w:numId w:val="1002"/>
        </w:numPr>
        <w:pStyle w:val="Compact"/>
      </w:pPr>
      <w:r>
        <w:t xml:space="preserve">Published 15+ peer-reviewed articles in journals such as *The Astrophysical Journal* and *Monthly Notices of the Royal Astronomical Society*, with a focus on Mexico City's astronomical community.</w:t>
      </w:r>
    </w:p>
    <w:bookmarkEnd w:id="23"/>
    <w:bookmarkStart w:id="24" w:name="postdoctoral-fellow"/>
    <w:p>
      <w:pPr>
        <w:pStyle w:val="Heading3"/>
      </w:pPr>
      <w:r>
        <w:t xml:space="preserve">Postdoctoral Fellow</w:t>
      </w:r>
    </w:p>
    <w:p>
      <w:pPr>
        <w:pStyle w:val="FirstParagraph"/>
      </w:pPr>
      <w:r>
        <w:rPr>
          <w:bCs/>
          <w:b/>
        </w:rPr>
        <w:t xml:space="preserve">National Autonomous University of Mexico (UNAM)</w:t>
      </w:r>
      <w:r>
        <w:t xml:space="preserve">, Mexico City, Mexico – 2015–2019</w:t>
      </w:r>
    </w:p>
    <w:p>
      <w:pPr>
        <w:numPr>
          <w:ilvl w:val="0"/>
          <w:numId w:val="1003"/>
        </w:numPr>
        <w:pStyle w:val="Compact"/>
      </w:pPr>
      <w:r>
        <w:t xml:space="preserve">Conducted research on dark matter distribution in galaxy clusters using data from the Dark Energy Survey (DES) and the European Space Agency’s Euclid mission.</w:t>
      </w:r>
    </w:p>
    <w:p>
      <w:pPr>
        <w:numPr>
          <w:ilvl w:val="0"/>
          <w:numId w:val="1003"/>
        </w:numPr>
        <w:pStyle w:val="Compact"/>
      </w:pPr>
      <w:r>
        <w:t xml:space="preserve">Organized workshops and seminars in Mexico City to promote public engagement with astronomy and science communication.</w:t>
      </w:r>
    </w:p>
    <w:p>
      <w:pPr>
        <w:numPr>
          <w:ilvl w:val="0"/>
          <w:numId w:val="1003"/>
        </w:numPr>
        <w:pStyle w:val="Compact"/>
      </w:pPr>
      <w:r>
        <w:t xml:space="preserve">Served as a mentor for graduate students, fostering the next generation of Mexican astronomers.</w:t>
      </w:r>
    </w:p>
    <w:bookmarkEnd w:id="24"/>
    <w:bookmarkStart w:id="25" w:name="research-assistant"/>
    <w:p>
      <w:pPr>
        <w:pStyle w:val="Heading3"/>
      </w:pPr>
      <w:r>
        <w:t xml:space="preserve">Research Assistant</w:t>
      </w:r>
    </w:p>
    <w:p>
      <w:pPr>
        <w:pStyle w:val="FirstParagraph"/>
      </w:pPr>
      <w:r>
        <w:rPr>
          <w:bCs/>
          <w:b/>
        </w:rPr>
        <w:t xml:space="preserve">Instituto de Astronomía, UNAM</w:t>
      </w:r>
      <w:r>
        <w:t xml:space="preserve">, Mexico City, Mexico – 2012–2015</w:t>
      </w:r>
    </w:p>
    <w:p>
      <w:pPr>
        <w:numPr>
          <w:ilvl w:val="0"/>
          <w:numId w:val="1004"/>
        </w:numPr>
        <w:pStyle w:val="Compact"/>
      </w:pPr>
      <w:r>
        <w:t xml:space="preserve">Supported observational campaigns at the Observatorio Astronómico Nacional (OAN) in San Pedro Mártir, Baja California (though based in Mexico City for administrative and analytical work).</w:t>
      </w:r>
    </w:p>
    <w:p>
      <w:pPr>
        <w:numPr>
          <w:ilvl w:val="0"/>
          <w:numId w:val="1004"/>
        </w:numPr>
        <w:pStyle w:val="Compact"/>
      </w:pPr>
      <w:r>
        <w:t xml:space="preserve">Developed algorithms for processing astronomical images, contributing to projects on exoplanet detection and stellar variability.</w:t>
      </w:r>
    </w:p>
    <w:bookmarkEnd w:id="25"/>
    <w:bookmarkEnd w:id="26"/>
    <w:bookmarkStart w:id="27" w:name="research-interests"/>
    <w:p>
      <w:pPr>
        <w:pStyle w:val="Heading2"/>
      </w:pPr>
      <w:r>
        <w:t xml:space="preserve">Research Interests</w:t>
      </w:r>
    </w:p>
    <w:p>
      <w:pPr>
        <w:numPr>
          <w:ilvl w:val="0"/>
          <w:numId w:val="1005"/>
        </w:numPr>
        <w:pStyle w:val="Compact"/>
      </w:pPr>
      <w:r>
        <w:t xml:space="preserve">Galaxy evolution and cosmology</w:t>
      </w:r>
    </w:p>
    <w:p>
      <w:pPr>
        <w:numPr>
          <w:ilvl w:val="0"/>
          <w:numId w:val="1005"/>
        </w:numPr>
        <w:pStyle w:val="Compact"/>
      </w:pPr>
      <w:r>
        <w:t xml:space="preserve">Exoplanet discovery and characterization</w:t>
      </w:r>
    </w:p>
    <w:p>
      <w:pPr>
        <w:numPr>
          <w:ilvl w:val="0"/>
          <w:numId w:val="1005"/>
        </w:numPr>
        <w:pStyle w:val="Compact"/>
      </w:pPr>
      <w:r>
        <w:t xml:space="preserve">Cosmic microwave background (CMB) studies</w:t>
      </w:r>
    </w:p>
    <w:p>
      <w:pPr>
        <w:numPr>
          <w:ilvl w:val="0"/>
          <w:numId w:val="1005"/>
        </w:numPr>
        <w:pStyle w:val="Compact"/>
      </w:pPr>
      <w:r>
        <w:t xml:space="preserve">Data analysis techniques for large-scale surveys (e.g., DES, SDSS)</w:t>
      </w:r>
    </w:p>
    <w:bookmarkEnd w:id="27"/>
    <w:bookmarkStart w:id="30" w:name="publications-and-presentations"/>
    <w:p>
      <w:pPr>
        <w:pStyle w:val="Heading2"/>
      </w:pPr>
      <w:r>
        <w:t xml:space="preserve">Publications and Presentations</w:t>
      </w:r>
    </w:p>
    <w:bookmarkStart w:id="28" w:name="selected-publications"/>
    <w:p>
      <w:pPr>
        <w:pStyle w:val="Heading3"/>
      </w:pPr>
      <w:r>
        <w:t xml:space="preserve">Selected Publications</w:t>
      </w:r>
    </w:p>
    <w:p>
      <w:pPr>
        <w:numPr>
          <w:ilvl w:val="0"/>
          <w:numId w:val="1006"/>
        </w:numPr>
        <w:pStyle w:val="Compact"/>
      </w:pPr>
      <w:r>
        <w:t xml:space="preserve">Doe, J., &amp; Smith, R. (2023). "Star Formation Rates in High-Redshift Galaxies." *The Astrophysical Journal*, 945(2), 112.</w:t>
      </w:r>
    </w:p>
    <w:p>
      <w:pPr>
        <w:numPr>
          <w:ilvl w:val="0"/>
          <w:numId w:val="1006"/>
        </w:numPr>
        <w:pStyle w:val="Compact"/>
      </w:pPr>
      <w:r>
        <w:t xml:space="preserve">Castro, M., et al. (2021). "Dark Matter Distribution in Galaxy Clusters: Insights from Euclid Data." *Monthly Notices of the Royal Astronomical Society*, 508(3), 4567–4582.</w:t>
      </w:r>
    </w:p>
    <w:bookmarkEnd w:id="28"/>
    <w:bookmarkStart w:id="29" w:name="conference-presentations"/>
    <w:p>
      <w:pPr>
        <w:pStyle w:val="Heading3"/>
      </w:pPr>
      <w:r>
        <w:t xml:space="preserve">Conference Presentations</w:t>
      </w:r>
    </w:p>
    <w:p>
      <w:pPr>
        <w:numPr>
          <w:ilvl w:val="0"/>
          <w:numId w:val="1007"/>
        </w:numPr>
        <w:pStyle w:val="Compact"/>
      </w:pPr>
      <w:r>
        <w:t xml:space="preserve">"Advances in Exoplanet Detection: A Mexican Perspective," International Astronomical Union (IAU) Symposium, Mexico City, Mexico – 2022.</w:t>
      </w:r>
    </w:p>
    <w:p>
      <w:pPr>
        <w:numPr>
          <w:ilvl w:val="0"/>
          <w:numId w:val="1007"/>
        </w:numPr>
        <w:pStyle w:val="Compact"/>
      </w:pPr>
      <w:r>
        <w:t xml:space="preserve">"Cosmological Implications of CMB Anisotropies," American Astronomical Society (AAS) Meeting, Mexico City, Mexico – 2019.</w:t>
      </w:r>
    </w:p>
    <w:bookmarkEnd w:id="29"/>
    <w:bookmarkEnd w:id="30"/>
    <w:bookmarkStart w:id="31" w:name="skills-and-competencies"/>
    <w:p>
      <w:pPr>
        <w:pStyle w:val="Heading2"/>
      </w:pPr>
      <w:r>
        <w:t xml:space="preserve">Skills and Competencies</w:t>
      </w:r>
    </w:p>
    <w:p>
      <w:pPr>
        <w:numPr>
          <w:ilvl w:val="0"/>
          <w:numId w:val="1008"/>
        </w:numPr>
        <w:pStyle w:val="Compact"/>
      </w:pPr>
      <w:r>
        <w:t xml:space="preserve">Expertise in Python, IDL, and IRAF for astronomical data analysis</w:t>
      </w:r>
    </w:p>
    <w:p>
      <w:pPr>
        <w:numPr>
          <w:ilvl w:val="0"/>
          <w:numId w:val="1008"/>
        </w:numPr>
        <w:pStyle w:val="Compact"/>
      </w:pPr>
      <w:r>
        <w:t xml:space="preserve">Familiarity with radio and optical telescope systems (e.g., GTC, ALMA)</w:t>
      </w:r>
    </w:p>
    <w:p>
      <w:pPr>
        <w:numPr>
          <w:ilvl w:val="0"/>
          <w:numId w:val="1008"/>
        </w:numPr>
        <w:pStyle w:val="Compact"/>
      </w:pPr>
      <w:r>
        <w:t xml:space="preserve">Proficiency in LaTeX for scientific writing and publishing</w:t>
      </w:r>
    </w:p>
    <w:p>
      <w:pPr>
        <w:numPr>
          <w:ilvl w:val="0"/>
          <w:numId w:val="1008"/>
        </w:numPr>
        <w:pStyle w:val="Compact"/>
      </w:pPr>
      <w:r>
        <w:t xml:space="preserve">Certified in advanced statistical methods for astrophysical data analysis</w:t>
      </w:r>
    </w:p>
    <w:bookmarkEnd w:id="31"/>
    <w:bookmarkStart w:id="32" w:name="languages-and-certifications"/>
    <w:p>
      <w:pPr>
        <w:pStyle w:val="Heading2"/>
      </w:pPr>
      <w:r>
        <w:t xml:space="preserve">Languages and Certifications</w:t>
      </w:r>
    </w:p>
    <w:p>
      <w:pPr>
        <w:numPr>
          <w:ilvl w:val="0"/>
          <w:numId w:val="1009"/>
        </w:numPr>
        <w:pStyle w:val="Compact"/>
      </w:pPr>
      <w:r>
        <w:rPr>
          <w:bCs/>
          <w:b/>
        </w:rPr>
        <w:t xml:space="preserve">Spanish (Native)</w:t>
      </w:r>
    </w:p>
    <w:p>
      <w:pPr>
        <w:numPr>
          <w:ilvl w:val="0"/>
          <w:numId w:val="1009"/>
        </w:numPr>
        <w:pStyle w:val="Compact"/>
      </w:pPr>
      <w:r>
        <w:rPr>
          <w:bCs/>
          <w:b/>
        </w:rPr>
        <w:t xml:space="preserve">English (Fluent)</w:t>
      </w:r>
    </w:p>
    <w:p>
      <w:pPr>
        <w:numPr>
          <w:ilvl w:val="0"/>
          <w:numId w:val="1009"/>
        </w:numPr>
        <w:pStyle w:val="Compact"/>
      </w:pPr>
      <w:r>
        <w:t xml:space="preserve">Certification in "Data Science for Astronomy" from the University of Cambridge, 2021</w:t>
      </w:r>
    </w:p>
    <w:bookmarkEnd w:id="32"/>
    <w:bookmarkStart w:id="33" w:name="affiliations-and-memberships"/>
    <w:p>
      <w:pPr>
        <w:pStyle w:val="Heading2"/>
      </w:pPr>
      <w:r>
        <w:t xml:space="preserve">Affiliations and Memberships</w:t>
      </w:r>
    </w:p>
    <w:p>
      <w:pPr>
        <w:numPr>
          <w:ilvl w:val="0"/>
          <w:numId w:val="1010"/>
        </w:numPr>
        <w:pStyle w:val="Compact"/>
      </w:pPr>
      <w:r>
        <w:t xml:space="preserve">Member, Mexican Astronomical Society (SMA), Mexico City, Mexico – 2015–Present</w:t>
      </w:r>
    </w:p>
    <w:p>
      <w:pPr>
        <w:numPr>
          <w:ilvl w:val="0"/>
          <w:numId w:val="1010"/>
        </w:numPr>
        <w:pStyle w:val="Compact"/>
      </w:pPr>
      <w:r>
        <w:t xml:space="preserve">Member, International Astronomical Union (IAU), Commission 43: Galaxy Evolution – 2019–Present</w:t>
      </w:r>
    </w:p>
    <w:p>
      <w:pPr>
        <w:numPr>
          <w:ilvl w:val="0"/>
          <w:numId w:val="1010"/>
        </w:numPr>
        <w:pStyle w:val="Compact"/>
      </w:pPr>
      <w:r>
        <w:t xml:space="preserve">Volunteer, "Ciencia en la Calle" (Science on the Street) – Mexico City outreach initiative for public astronomy education</w:t>
      </w:r>
    </w:p>
    <w:bookmarkEnd w:id="33"/>
    <w:bookmarkStart w:id="34" w:name="projects-and-grants"/>
    <w:p>
      <w:pPr>
        <w:pStyle w:val="Heading2"/>
      </w:pPr>
      <w:r>
        <w:t xml:space="preserve">Projects and Grants</w:t>
      </w:r>
    </w:p>
    <w:p>
      <w:pPr>
        <w:numPr>
          <w:ilvl w:val="0"/>
          <w:numId w:val="1011"/>
        </w:numPr>
        <w:pStyle w:val="Compact"/>
      </w:pPr>
      <w:r>
        <w:rPr>
          <w:bCs/>
          <w:b/>
        </w:rPr>
        <w:t xml:space="preserve">"Cosmic Evolution Through Large-Scale Surveys"</w:t>
      </w:r>
      <w:r>
        <w:t xml:space="preserve"> </w:t>
      </w:r>
      <w:r>
        <w:t xml:space="preserve">– Funded by the National Council of Science and Technology (CONACyT), Mexico City, 2020–2023.</w:t>
      </w:r>
    </w:p>
    <w:p>
      <w:pPr>
        <w:numPr>
          <w:ilvl w:val="0"/>
          <w:numId w:val="1011"/>
        </w:numPr>
        <w:pStyle w:val="Compact"/>
      </w:pPr>
      <w:r>
        <w:rPr>
          <w:bCs/>
          <w:b/>
        </w:rPr>
        <w:t xml:space="preserve">"Exoplanet Detection with Machine Learning"</w:t>
      </w:r>
      <w:r>
        <w:t xml:space="preserve"> </w:t>
      </w:r>
      <w:r>
        <w:t xml:space="preserve">– Collaborative project with the University of Arizona and INAOE, 2018–2019.</w:t>
      </w:r>
    </w:p>
    <w:bookmarkEnd w:id="34"/>
    <w:bookmarkStart w:id="35" w:name="additional-information"/>
    <w:p>
      <w:pPr>
        <w:pStyle w:val="Heading2"/>
      </w:pPr>
      <w:r>
        <w:t xml:space="preserve">Additional Information</w:t>
      </w:r>
    </w:p>
    <w:p>
      <w:pPr>
        <w:pStyle w:val="FirstParagraph"/>
      </w:pPr>
      <w:r>
        <w:t xml:space="preserve">As an Astronomer based in Mexico City, I am deeply committed to advancing scientific research and education in the region. My work bridges local and global astronomical communities, leveraging Mexico City's strategic position as a center for innovation in astrophysics. I am also passionate about mentoring young scientists and promoting STEM education through public lectures and school partnerships.</w:t>
      </w:r>
    </w:p>
    <w:bookmarkEnd w:id="35"/>
    <w:p>
      <w:pPr>
        <w:pStyle w:val="BodyText"/>
      </w:pPr>
      <w:r>
        <w:t xml:space="preserve">Curriculum Vitae - Astronomer | Mexico City, Mexico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2025-12-10T07:12:27Z</dcterms:created>
  <dcterms:modified xsi:type="dcterms:W3CDTF">2025-12-10T07:12:27Z</dcterms:modified>
</cp:coreProperties>
</file>

<file path=docProps/custom.xml><?xml version="1.0" encoding="utf-8"?>
<Properties xmlns="http://schemas.openxmlformats.org/officeDocument/2006/custom-properties" xmlns:vt="http://schemas.openxmlformats.org/officeDocument/2006/docPropsVTypes"/>
</file>