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stronomer"/>
    <w:p>
      <w:pPr>
        <w:pStyle w:val="Heading2"/>
      </w:pPr>
      <w:r>
        <w:t xml:space="preserve">Astronomer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M. Voss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elena.voss@amsterdamastronomy.nl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Astronomer with over a decade of experience in observational and theoretical astrophysics, specializing in galaxy formation and cosmology. A strong advocate for scientific collaboration, having worked extensively within the Netherlands Amsterdam academic community. Committed to advancing astronomical research through innovative methodologies and interdisciplinary partnerships. Holds a Ph.D. in Astronomy from Leiden University, one of the most prestigious institutions in the Netherlands Amsterdam for astrophysical studies.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Leiden University, Netherlands Amsterdam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Physics and Astronomy</w:t>
      </w:r>
      <w:r>
        <w:t xml:space="preserve">, University of Groningen, Netherlands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Utrecht University, Netherlands (2004–2007)</w:t>
      </w:r>
    </w:p>
    <w:p>
      <w:pPr>
        <w:pStyle w:val="FirstParagraph"/>
      </w:pPr>
      <w:r>
        <w:t xml:space="preserve">Thesis Title: "Galactic Evolution in the Early Universe: Insights from Deep Field Surveys" – Focused on analyzing data from the James Webb Space Telescope (JWST) and ground-based observatories in the Netherlands Amsterdam region.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er-leiden-observatory"/>
    <w:p>
      <w:pPr>
        <w:pStyle w:val="Heading4"/>
      </w:pPr>
      <w:r>
        <w:rPr>
          <w:bCs/>
          <w:b/>
        </w:rPr>
        <w:t xml:space="preserve">Senior Researcher, Leiden Observatory</w:t>
      </w:r>
    </w:p>
    <w:p>
      <w:pPr>
        <w:pStyle w:val="FirstParagraph"/>
      </w:pPr>
      <w:r>
        <w:rPr>
          <w:iCs/>
          <w:i/>
        </w:rPr>
        <w:t xml:space="preserve">Leiden, Netherlands Amsterdam | 2018–Present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analyzing multi-wavelength data to study the formation of massive galaxies in the early universe.</w:t>
      </w:r>
    </w:p>
    <w:p>
      <w:pPr>
        <w:numPr>
          <w:ilvl w:val="0"/>
          <w:numId w:val="1002"/>
        </w:numPr>
        <w:pStyle w:val="Compact"/>
      </w:pPr>
      <w:r>
        <w:t xml:space="preserve">Collaborated with the European Southern Observatory (ESO) and the Netherlands Institute for Space Research (SRON) on projects involving radio and optical telescopes.</w:t>
      </w:r>
    </w:p>
    <w:p>
      <w:pPr>
        <w:numPr>
          <w:ilvl w:val="0"/>
          <w:numId w:val="1002"/>
        </w:numPr>
        <w:pStyle w:val="Compact"/>
      </w:pPr>
      <w:r>
        <w:t xml:space="preserve">Published 25+ peer-reviewed articles in journals like *The Astronomical Journal* and *Monthly Notices of the Royal Astronomical Society*.</w:t>
      </w:r>
    </w:p>
    <w:bookmarkEnd w:id="23"/>
    <w:bookmarkStart w:id="24" w:name="X307b923e183a897c007ab930bf4bbecfd927474"/>
    <w:p>
      <w:pPr>
        <w:pStyle w:val="Heading4"/>
      </w:pPr>
      <w:r>
        <w:rPr>
          <w:bCs/>
          <w:b/>
        </w:rPr>
        <w:t xml:space="preserve">Postdoctoral Fellow, University of Amsterdam</w:t>
      </w:r>
    </w:p>
    <w:p>
      <w:pPr>
        <w:pStyle w:val="FirstParagraph"/>
      </w:pPr>
      <w:r>
        <w:rPr>
          <w:iCs/>
          <w:i/>
        </w:rPr>
        <w:t xml:space="preserve">Amsterdam, Netherlands | 2015–2018</w:t>
      </w:r>
    </w:p>
    <w:p>
      <w:pPr>
        <w:numPr>
          <w:ilvl w:val="0"/>
          <w:numId w:val="1003"/>
        </w:numPr>
        <w:pStyle w:val="Compact"/>
      </w:pPr>
      <w:r>
        <w:t xml:space="preserve">Investigated dark matter distribution using gravitational lensing techniques with data from the Hubble Space Telescope.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machine learning algorithms for classifying astronomical objects.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Astronomical Union (IAU) General Assembly in 2017.</w:t>
      </w:r>
    </w:p>
    <w:bookmarkEnd w:id="24"/>
    <w:bookmarkStart w:id="25" w:name="research-assistant-leiden-observatory"/>
    <w:p>
      <w:pPr>
        <w:pStyle w:val="Heading4"/>
      </w:pPr>
      <w:r>
        <w:rPr>
          <w:bCs/>
          <w:b/>
        </w:rPr>
        <w:t xml:space="preserve">Research Assistant, Leiden Observatory</w:t>
      </w:r>
    </w:p>
    <w:p>
      <w:pPr>
        <w:pStyle w:val="FirstParagraph"/>
      </w:pPr>
      <w:r>
        <w:rPr>
          <w:iCs/>
          <w:i/>
        </w:rPr>
        <w:t xml:space="preserve">Leiden, Netherlands Amsterdam | 2010–2015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next-generation spectrograph for the Gran Telescopio Canarias (GTC), a key instrument for Dutch astronomers.</w:t>
      </w:r>
    </w:p>
    <w:p>
      <w:pPr>
        <w:numPr>
          <w:ilvl w:val="0"/>
          <w:numId w:val="1004"/>
        </w:numPr>
        <w:pStyle w:val="Compact"/>
      </w:pPr>
      <w:r>
        <w:t xml:space="preserve">Analyzed data from the Sloan Digital Sky Survey (SDSS) to map cosmic structures on large scales.</w:t>
      </w:r>
    </w:p>
    <w:p>
      <w:pPr>
        <w:numPr>
          <w:ilvl w:val="0"/>
          <w:numId w:val="1004"/>
        </w:numPr>
        <w:pStyle w:val="Compact"/>
      </w:pPr>
      <w:r>
        <w:t xml:space="preserve">Received a Netherlands Organisation for Scientific Research (NWO) grant to support research on star formation in dwarf galaxies.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Galaxy formation and evolution</w:t>
      </w:r>
    </w:p>
    <w:p>
      <w:pPr>
        <w:numPr>
          <w:ilvl w:val="0"/>
          <w:numId w:val="1005"/>
        </w:numPr>
        <w:pStyle w:val="Compact"/>
      </w:pPr>
      <w:r>
        <w:t xml:space="preserve">Cosmology and the large-scale structure of the universe</w:t>
      </w:r>
    </w:p>
    <w:p>
      <w:pPr>
        <w:numPr>
          <w:ilvl w:val="0"/>
          <w:numId w:val="1005"/>
        </w:numPr>
        <w:pStyle w:val="Compact"/>
      </w:pPr>
      <w:r>
        <w:t xml:space="preserve">Gravitational lensing and dark matter studies</w:t>
      </w:r>
    </w:p>
    <w:p>
      <w:pPr>
        <w:numPr>
          <w:ilvl w:val="0"/>
          <w:numId w:val="1005"/>
        </w:numPr>
        <w:pStyle w:val="Compact"/>
      </w:pPr>
      <w:r>
        <w:t xml:space="preserve">Data analysis using Python, MATLAB, and IRAF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Voss, E. M., et al. (2023). "Dust Content in Early Galaxies: Implications for Reionization." *The Astrophysical Journal*, 950(2), 112.</w:t>
      </w:r>
    </w:p>
    <w:p>
      <w:pPr>
        <w:numPr>
          <w:ilvl w:val="0"/>
          <w:numId w:val="1006"/>
        </w:numPr>
        <w:pStyle w:val="Compact"/>
      </w:pPr>
      <w:r>
        <w:t xml:space="preserve">Voss, E. M., &amp; Smith, J. R. (2021). "Machine Learning Techniques for Galaxy Classification." *Monthly Notices of the Royal Astronomical Society*, 504(3), 4567–4582.</w:t>
      </w:r>
    </w:p>
    <w:p>
      <w:pPr>
        <w:numPr>
          <w:ilvl w:val="0"/>
          <w:numId w:val="1006"/>
        </w:numPr>
        <w:pStyle w:val="Compact"/>
      </w:pPr>
      <w:r>
        <w:t xml:space="preserve">Voss, E. M., et al. (2019). "Gravitational Lensing Constraints on Dark Matter Distribution." *Astronomy &amp; Astrophysics*, 629, A78.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2022: Royal Netherlands Academy of Arts and Sciences (KNAW) Young Scientist Award</w:t>
      </w:r>
    </w:p>
    <w:p>
      <w:pPr>
        <w:numPr>
          <w:ilvl w:val="0"/>
          <w:numId w:val="1007"/>
        </w:numPr>
        <w:pStyle w:val="Compact"/>
      </w:pPr>
      <w:r>
        <w:t xml:space="preserve">2019: Leiden Observatory Research Excellence Prize</w:t>
      </w:r>
    </w:p>
    <w:p>
      <w:pPr>
        <w:numPr>
          <w:ilvl w:val="0"/>
          <w:numId w:val="1007"/>
        </w:numPr>
        <w:pStyle w:val="Compact"/>
      </w:pPr>
      <w:r>
        <w:t xml:space="preserve">2017: European Astronomical Society Early Career Researcher Award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International Astronomical Union (IAU)</w:t>
      </w:r>
    </w:p>
    <w:p>
      <w:pPr>
        <w:numPr>
          <w:ilvl w:val="0"/>
          <w:numId w:val="1008"/>
        </w:numPr>
        <w:pStyle w:val="Compact"/>
      </w:pPr>
      <w:r>
        <w:t xml:space="preserve">Royal Astronomical Society (RAS)</w:t>
      </w:r>
    </w:p>
    <w:p>
      <w:pPr>
        <w:numPr>
          <w:ilvl w:val="0"/>
          <w:numId w:val="1008"/>
        </w:numPr>
        <w:pStyle w:val="Compact"/>
      </w:pPr>
      <w:r>
        <w:t xml:space="preserve">Dutch Astronomical Society (NVS)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Dutch – Proficient (C1 level)</w:t>
      </w:r>
    </w:p>
    <w:p>
      <w:pPr>
        <w:numPr>
          <w:ilvl w:val="0"/>
          <w:numId w:val="1009"/>
        </w:numPr>
        <w:pStyle w:val="Compact"/>
      </w:pPr>
      <w:r>
        <w:t xml:space="preserve">Spanish – Intermediate (B2 level)</w:t>
      </w:r>
    </w:p>
    <w:bookmarkEnd w:id="31"/>
    <w:bookmarkStart w:id="32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As an Astronomer based in the Netherlands Amsterdam, I am deeply committed to advancing our understanding of the cosmos. My work bridges theoretical models with observational data, leveraging state-of-the-art facilities in the Netherlands and beyond. The interdisciplinary environment of Amsterdam has been instrumental in fostering my research on galaxy evolution and cosmology. I aim to contribute to global scientific efforts while inspiring the next generation of astronomers through mentorship and public outreach.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Netherlands Amsterdam</dc:title>
  <dc:creator/>
  <dc:language>en</dc:language>
  <cp:keywords/>
  <dcterms:created xsi:type="dcterms:W3CDTF">2025-11-30T06:59:51Z</dcterms:created>
  <dcterms:modified xsi:type="dcterms:W3CDTF">2025-11-30T06:59:51Z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