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Sudan</w:t>
      </w:r>
      <w:r>
        <w:t xml:space="preserve"> </w:t>
      </w:r>
      <w:r>
        <w:t xml:space="preserve">Khartoum</w:t>
      </w:r>
    </w:p>
    <w:bookmarkStart w:id="29" w:name="curriculum-vitae"/>
    <w:p>
      <w:pPr>
        <w:pStyle w:val="Heading1"/>
      </w:pPr>
      <w:r>
        <w:t xml:space="preserve">Curriculum Vitae</w:t>
      </w:r>
    </w:p>
    <w:bookmarkStart w:id="20" w:name="astronomer---sudan-khartoum"/>
    <w:p>
      <w:pPr>
        <w:pStyle w:val="Heading2"/>
      </w:pPr>
      <w:r>
        <w:t xml:space="preserve">Astronomer - Sudan Khartoum</w:t>
      </w:r>
    </w:p>
    <w:p>
      <w:pPr>
        <w:pStyle w:val="FirstParagraph"/>
      </w:pPr>
      <w:r>
        <w:rPr>
          <w:bCs/>
          <w:b/>
        </w:rPr>
        <w:t xml:space="preserve">Name:</w:t>
      </w:r>
      <w:r>
        <w:t xml:space="preserve"> </w:t>
      </w:r>
      <w:r>
        <w:t xml:space="preserve">Dr. Amina Khalid Ahmed</w:t>
      </w:r>
    </w:p>
    <w:p>
      <w:pPr>
        <w:pStyle w:val="BodyText"/>
      </w:pPr>
      <w:r>
        <w:rPr>
          <w:bCs/>
          <w:b/>
        </w:rPr>
        <w:t xml:space="preserve">Email:</w:t>
      </w:r>
      <w:r>
        <w:t xml:space="preserve"> </w:t>
      </w:r>
      <w:r>
        <w:t xml:space="preserve">amina.astronomer@sudan.edu</w:t>
      </w:r>
    </w:p>
    <w:p>
      <w:pPr>
        <w:pStyle w:val="BodyText"/>
      </w:pPr>
      <w:r>
        <w:rPr>
          <w:bCs/>
          <w:b/>
        </w:rPr>
        <w:t xml:space="preserve">Phone:</w:t>
      </w:r>
      <w:r>
        <w:t xml:space="preserve"> </w:t>
      </w:r>
      <w:r>
        <w:t xml:space="preserve">+249-123-456789</w:t>
      </w:r>
    </w:p>
    <w:p>
      <w:pPr>
        <w:pStyle w:val="BodyText"/>
      </w:pP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passionate astronomer with over a decade of experience in observational astronomy, astrophysics, and space science research. Proficient in utilizing advanced telescopes, data analysis tools, and computational models to study celestial phenomena. Committed to advancing astronomical education and research in Sudan Khartoum, with a focus on leveraging the region’s unique geographical advantages for sky observations. A strong advocate for science outreach programs to inspire the next generation of scientists in Sudan.</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University of Khartoum, Sudan (2015–2019)</w:t>
      </w:r>
      <w:r>
        <w:t xml:space="preserve"> </w:t>
      </w:r>
      <w:r>
        <w:t xml:space="preserve">- Thesis: "Analysis of High-Energy Cosmic Rays in the Sudanese Sky"</w:t>
      </w:r>
      <w:r>
        <w:t xml:space="preserve"> </w:t>
      </w:r>
      <w:r>
        <w:t xml:space="preserve">- Research focused on atmospheric particle interactions and their implications for astrophysical studies.</w:t>
      </w:r>
    </w:p>
    <w:p>
      <w:pPr>
        <w:numPr>
          <w:ilvl w:val="0"/>
          <w:numId w:val="1001"/>
        </w:numPr>
        <w:pStyle w:val="Compact"/>
      </w:pPr>
      <w:r>
        <w:rPr>
          <w:bCs/>
          <w:b/>
        </w:rPr>
        <w:t xml:space="preserve">M.Sc. in Physics</w:t>
      </w:r>
      <w:r>
        <w:t xml:space="preserve">, Cairo University, Egypt (2012–2015)</w:t>
      </w:r>
      <w:r>
        <w:t xml:space="preserve"> </w:t>
      </w:r>
      <w:r>
        <w:t xml:space="preserve">- Specialization: Astrophysics and Instrumentation</w:t>
      </w:r>
      <w:r>
        <w:t xml:space="preserve"> </w:t>
      </w:r>
      <w:r>
        <w:t xml:space="preserve">- Developed a prototype for low-cost astronomical sensors suitable for Sudan’s climate.</w:t>
      </w:r>
    </w:p>
    <w:p>
      <w:pPr>
        <w:numPr>
          <w:ilvl w:val="0"/>
          <w:numId w:val="1001"/>
        </w:numPr>
        <w:pStyle w:val="Compact"/>
      </w:pPr>
      <w:r>
        <w:rPr>
          <w:bCs/>
          <w:b/>
        </w:rPr>
        <w:t xml:space="preserve">B.Sc. in Physics</w:t>
      </w:r>
      <w:r>
        <w:t xml:space="preserve">, University of Khartoum, Sudan (2008–2012)</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Astronomer, Sudan Khartoum Observatory</w:t>
      </w:r>
      <w:r>
        <w:t xml:space="preserve"> </w:t>
      </w:r>
      <w:r>
        <w:t xml:space="preserve">(2020–Present)</w:t>
      </w:r>
      <w:r>
        <w:t xml:space="preserve"> </w:t>
      </w:r>
      <w:r>
        <w:t xml:space="preserve">- Led the development of a national astronomy curriculum for secondary schools in Sudan.</w:t>
      </w:r>
      <w:r>
        <w:t xml:space="preserve"> </w:t>
      </w:r>
      <w:r>
        <w:t xml:space="preserve">- Collaborated with international organizations to establish a satellite-based data collection network in Khartoum.</w:t>
      </w:r>
      <w:r>
        <w:t xml:space="preserve"> </w:t>
      </w:r>
      <w:r>
        <w:t xml:space="preserve">- Published research on "The Impact of Light Pollution on Observational Astronomy in Urban Areas of Sudan."</w:t>
      </w:r>
      <w:r>
        <w:t xml:space="preserve"> </w:t>
      </w:r>
      <w:r>
        <w:t xml:space="preserve">- Mentored 20+ students from Khartoum universities, fostering interest in astrophysics and space science.</w:t>
      </w:r>
    </w:p>
    <w:p>
      <w:pPr>
        <w:numPr>
          <w:ilvl w:val="0"/>
          <w:numId w:val="1002"/>
        </w:numPr>
        <w:pStyle w:val="Compact"/>
      </w:pPr>
      <w:r>
        <w:rPr>
          <w:bCs/>
          <w:b/>
        </w:rPr>
        <w:t xml:space="preserve">Research Fellow, African Astronomical Society</w:t>
      </w:r>
      <w:r>
        <w:t xml:space="preserve"> </w:t>
      </w:r>
      <w:r>
        <w:t xml:space="preserve">(2018–2019)</w:t>
      </w:r>
      <w:r>
        <w:t xml:space="preserve"> </w:t>
      </w:r>
      <w:r>
        <w:t xml:space="preserve">- Conducted cross-border studies on celestial navigation techniques used by indigenous communities in Sudan.</w:t>
      </w:r>
      <w:r>
        <w:t xml:space="preserve"> </w:t>
      </w:r>
      <w:r>
        <w:t xml:space="preserve">- Authored a report on "Revitalizing Traditional Knowledge for Modern Astronomical Applications."</w:t>
      </w:r>
      <w:r>
        <w:t xml:space="preserve"> </w:t>
      </w:r>
      <w:r>
        <w:t xml:space="preserve">- Organized workshops in Khartoum to integrate local cultural practices with contemporary astronomical research.</w:t>
      </w:r>
    </w:p>
    <w:p>
      <w:pPr>
        <w:numPr>
          <w:ilvl w:val="0"/>
          <w:numId w:val="1002"/>
        </w:numPr>
        <w:pStyle w:val="Compact"/>
      </w:pPr>
      <w:r>
        <w:rPr>
          <w:bCs/>
          <w:b/>
        </w:rPr>
        <w:t xml:space="preserve">Teaching Assistant, University of Khartoum</w:t>
      </w:r>
      <w:r>
        <w:t xml:space="preserve"> </w:t>
      </w:r>
      <w:r>
        <w:t xml:space="preserve">(2016–2018)</w:t>
      </w:r>
      <w:r>
        <w:t xml:space="preserve"> </w:t>
      </w:r>
      <w:r>
        <w:t xml:space="preserve">- Taught courses on planetary science and cosmology, emphasizing practical applications for Sudan’s educational context.</w:t>
      </w:r>
      <w:r>
        <w:t xml:space="preserve"> </w:t>
      </w:r>
      <w:r>
        <w:t xml:space="preserve">- Developed a virtual observatory platform accessible to students in remote areas of Sudan.</w:t>
      </w:r>
    </w:p>
    <w:bookmarkEnd w:id="23"/>
    <w:bookmarkStart w:id="24" w:name="research-projects"/>
    <w:p>
      <w:pPr>
        <w:pStyle w:val="Heading2"/>
      </w:pPr>
      <w:r>
        <w:t xml:space="preserve">Research Projects</w:t>
      </w:r>
    </w:p>
    <w:p>
      <w:pPr>
        <w:numPr>
          <w:ilvl w:val="0"/>
          <w:numId w:val="1003"/>
        </w:numPr>
        <w:pStyle w:val="Compact"/>
      </w:pPr>
      <w:r>
        <w:rPr>
          <w:bCs/>
          <w:b/>
        </w:rPr>
        <w:t xml:space="preserve">Project Name:</w:t>
      </w:r>
      <w:r>
        <w:t xml:space="preserve"> </w:t>
      </w:r>
      <w:r>
        <w:t xml:space="preserve">"Sudan Sky Initiative" (2021–Present)</w:t>
      </w:r>
      <w:r>
        <w:t xml:space="preserve"> </w:t>
      </w:r>
      <w:r>
        <w:t xml:space="preserve">- Aimed at mapping the night sky over Khartoum using AI-driven image recognition tools.</w:t>
      </w:r>
      <w:r>
        <w:t xml:space="preserve"> </w:t>
      </w:r>
      <w:r>
        <w:t xml:space="preserve">- Partnered with local universities to train students in data science and astronomy.</w:t>
      </w:r>
    </w:p>
    <w:p>
      <w:pPr>
        <w:numPr>
          <w:ilvl w:val="0"/>
          <w:numId w:val="1003"/>
        </w:numPr>
        <w:pStyle w:val="Compact"/>
      </w:pPr>
      <w:r>
        <w:rPr>
          <w:bCs/>
          <w:b/>
        </w:rPr>
        <w:t xml:space="preserve">Project Name:</w:t>
      </w:r>
      <w:r>
        <w:t xml:space="preserve"> </w:t>
      </w:r>
      <w:r>
        <w:t xml:space="preserve">"African Cosmic Ray Detection Network" (2017–2019)</w:t>
      </w:r>
      <w:r>
        <w:t xml:space="preserve"> </w:t>
      </w:r>
      <w:r>
        <w:t xml:space="preserve">- Installed a network of particle detectors across Sudan, including Khartoum, to study cosmic ray flux.</w:t>
      </w:r>
      <w:r>
        <w:t xml:space="preserve"> </w:t>
      </w:r>
      <w:r>
        <w:t xml:space="preserve">- Published findings in the</w:t>
      </w:r>
      <w:r>
        <w:t xml:space="preserve"> </w:t>
      </w:r>
      <w:r>
        <w:rPr>
          <w:iCs/>
          <w:i/>
        </w:rPr>
        <w:t xml:space="preserve">African Journal of Astronomy and Astrophysics</w:t>
      </w:r>
      <w:r>
        <w:t xml:space="preserve">.</w:t>
      </w:r>
    </w:p>
    <w:p>
      <w:pPr>
        <w:numPr>
          <w:ilvl w:val="0"/>
          <w:numId w:val="1003"/>
        </w:numPr>
        <w:pStyle w:val="Compact"/>
      </w:pPr>
      <w:r>
        <w:rPr>
          <w:bCs/>
          <w:b/>
        </w:rPr>
        <w:t xml:space="preserve">Project Name:</w:t>
      </w:r>
      <w:r>
        <w:t xml:space="preserve"> </w:t>
      </w:r>
      <w:r>
        <w:t xml:space="preserve">"Stellar Evolution Modeling" (2015–2017)</w:t>
      </w:r>
      <w:r>
        <w:t xml:space="preserve"> </w:t>
      </w:r>
      <w:r>
        <w:t xml:space="preserve">- Focused on simulating star formation processes using data from the European Space Agency’s satellites.</w:t>
      </w:r>
      <w:r>
        <w:t xml:space="preserve"> </w:t>
      </w:r>
      <w:r>
        <w:t xml:space="preserve">- Contributed to a global database of stellar spectra, enhancing Khartoum’s academic reputation.</w:t>
      </w:r>
    </w:p>
    <w:bookmarkEnd w:id="24"/>
    <w:bookmarkStart w:id="25" w:name="publications"/>
    <w:p>
      <w:pPr>
        <w:pStyle w:val="Heading2"/>
      </w:pPr>
      <w:r>
        <w:t xml:space="preserve">Publications</w:t>
      </w:r>
    </w:p>
    <w:p>
      <w:pPr>
        <w:numPr>
          <w:ilvl w:val="0"/>
          <w:numId w:val="1004"/>
        </w:numPr>
        <w:pStyle w:val="Compact"/>
      </w:pPr>
      <w:r>
        <w:rPr>
          <w:bCs/>
          <w:b/>
        </w:rPr>
        <w:t xml:space="preserve">Amina K. Ahmed et al.</w:t>
      </w:r>
      <w:r>
        <w:t xml:space="preserve"> </w:t>
      </w:r>
      <w:r>
        <w:t xml:space="preserve">"Light Pollution and Its Effects on Astronomical Observations in Sudan Khartoum,"</w:t>
      </w:r>
      <w:r>
        <w:t xml:space="preserve"> </w:t>
      </w:r>
      <w:r>
        <w:rPr>
          <w:iCs/>
          <w:i/>
        </w:rPr>
        <w:t xml:space="preserve">Journal of African Environmental Sciences</w:t>
      </w:r>
      <w:r>
        <w:t xml:space="preserve">, 2021.</w:t>
      </w:r>
    </w:p>
    <w:p>
      <w:pPr>
        <w:numPr>
          <w:ilvl w:val="0"/>
          <w:numId w:val="1004"/>
        </w:numPr>
        <w:pStyle w:val="Compact"/>
      </w:pPr>
      <w:r>
        <w:rPr>
          <w:bCs/>
          <w:b/>
        </w:rPr>
        <w:t xml:space="preserve">Amina K. Ahmed</w:t>
      </w:r>
      <w:r>
        <w:t xml:space="preserve"> </w:t>
      </w:r>
      <w:r>
        <w:t xml:space="preserve">"Traditional Celestial Navigation Techniques in Sudan: A Modern Perspective,"</w:t>
      </w:r>
      <w:r>
        <w:t xml:space="preserve"> </w:t>
      </w:r>
      <w:r>
        <w:rPr>
          <w:iCs/>
          <w:i/>
        </w:rPr>
        <w:t xml:space="preserve">African Journal of Astronomy and Astrophysics</w:t>
      </w:r>
      <w:r>
        <w:t xml:space="preserve">, 2019.</w:t>
      </w:r>
    </w:p>
    <w:p>
      <w:pPr>
        <w:numPr>
          <w:ilvl w:val="0"/>
          <w:numId w:val="1004"/>
        </w:numPr>
        <w:pStyle w:val="Compact"/>
      </w:pPr>
      <w:r>
        <w:rPr>
          <w:bCs/>
          <w:b/>
        </w:rPr>
        <w:t xml:space="preserve">Amina K. Ahmed and Dr. Mohamed Elamin</w:t>
      </w:r>
      <w:r>
        <w:t xml:space="preserve"> </w:t>
      </w:r>
      <w:r>
        <w:t xml:space="preserve">"Cosmic Ray Detection in the Sudanese Desert: A Case Study from Khartoum,"</w:t>
      </w:r>
      <w:r>
        <w:t xml:space="preserve"> </w:t>
      </w:r>
      <w:r>
        <w:rPr>
          <w:iCs/>
          <w:i/>
        </w:rPr>
        <w:t xml:space="preserve">International Journal of Space Science</w:t>
      </w:r>
      <w:r>
        <w:t xml:space="preserve">, 2018.</w:t>
      </w:r>
    </w:p>
    <w:bookmarkEnd w:id="25"/>
    <w:bookmarkStart w:id="26" w:name="technical-skills"/>
    <w:p>
      <w:pPr>
        <w:pStyle w:val="Heading2"/>
      </w:pPr>
      <w:r>
        <w:t xml:space="preserve">Technical Skills</w:t>
      </w:r>
    </w:p>
    <w:p>
      <w:pPr>
        <w:numPr>
          <w:ilvl w:val="0"/>
          <w:numId w:val="1005"/>
        </w:numPr>
        <w:pStyle w:val="Compact"/>
      </w:pPr>
      <w:r>
        <w:t xml:space="preserve">Proficient in Python, MATLAB, and IDL for data analysis and visualization.</w:t>
      </w:r>
    </w:p>
    <w:p>
      <w:pPr>
        <w:numPr>
          <w:ilvl w:val="0"/>
          <w:numId w:val="1005"/>
        </w:numPr>
        <w:pStyle w:val="Compact"/>
      </w:pPr>
      <w:r>
        <w:t xml:space="preserve">Expertise in operating radio telescopes, optical instruments, and satellite data systems.</w:t>
      </w:r>
    </w:p>
    <w:p>
      <w:pPr>
        <w:numPr>
          <w:ilvl w:val="0"/>
          <w:numId w:val="1005"/>
        </w:numPr>
        <w:pStyle w:val="Compact"/>
      </w:pPr>
      <w:r>
        <w:t xml:space="preserve">Certified in GIS mapping for astronomical site selection.</w:t>
      </w:r>
    </w:p>
    <w:p>
      <w:pPr>
        <w:numPr>
          <w:ilvl w:val="0"/>
          <w:numId w:val="1005"/>
        </w:numPr>
        <w:pStyle w:val="Compact"/>
      </w:pPr>
      <w:r>
        <w:t xml:space="preserve">Familiar with astrophysical modeling software (e.g., Starlink, GADGET).</w:t>
      </w:r>
    </w:p>
    <w:bookmarkEnd w:id="26"/>
    <w:bookmarkStart w:id="27" w:name="languages-and-certifications"/>
    <w:p>
      <w:pPr>
        <w:pStyle w:val="Heading2"/>
      </w:pPr>
      <w:r>
        <w:t xml:space="preserve">Languages and Certifications</w:t>
      </w:r>
    </w:p>
    <w:p>
      <w:pPr>
        <w:numPr>
          <w:ilvl w:val="0"/>
          <w:numId w:val="1006"/>
        </w:numPr>
        <w:pStyle w:val="Compact"/>
      </w:pPr>
      <w:r>
        <w:rPr>
          <w:bCs/>
          <w:b/>
        </w:rPr>
        <w:t xml:space="preserve">Languages:</w:t>
      </w:r>
      <w:r>
        <w:t xml:space="preserve"> </w:t>
      </w:r>
      <w:r>
        <w:t xml:space="preserve">English (fluent), Arabic (native), French (intermediate).</w:t>
      </w:r>
    </w:p>
    <w:p>
      <w:pPr>
        <w:numPr>
          <w:ilvl w:val="0"/>
          <w:numId w:val="1006"/>
        </w:numPr>
        <w:pStyle w:val="Compact"/>
      </w:pPr>
      <w:r>
        <w:rPr>
          <w:bCs/>
          <w:b/>
        </w:rPr>
        <w:t xml:space="preserve">Certifications:</w:t>
      </w:r>
      <w:r>
        <w:t xml:space="preserve"> </w:t>
      </w:r>
      <w:r>
        <w:t xml:space="preserve">- Certified Data Analyst in Astronomy, International Astronomical Union (2020).</w:t>
      </w:r>
      <w:r>
        <w:t xml:space="preserve"> </w:t>
      </w:r>
      <w:r>
        <w:t xml:space="preserve">- Advanced Training in Remote Sensing, European Space Agency (2019).</w:t>
      </w:r>
      <w:r>
        <w:t xml:space="preserve"> </w:t>
      </w:r>
      <w:r>
        <w:t xml:space="preserve">- Teaching Certification in Science Education, University of Khartoum (2017).</w:t>
      </w:r>
    </w:p>
    <w:bookmarkEnd w:id="27"/>
    <w:bookmarkStart w:id="28" w:name="community-and-outreach"/>
    <w:p>
      <w:pPr>
        <w:pStyle w:val="Heading2"/>
      </w:pPr>
      <w:r>
        <w:t xml:space="preserve">Community and Outreach</w:t>
      </w:r>
    </w:p>
    <w:p>
      <w:pPr>
        <w:numPr>
          <w:ilvl w:val="0"/>
          <w:numId w:val="1007"/>
        </w:numPr>
        <w:pStyle w:val="Compact"/>
      </w:pPr>
      <w:r>
        <w:t xml:space="preserve">Founder of the "Khartoum Star Club," a nonprofit organization promoting astronomy through public lectures and telescope viewing sessions.</w:t>
      </w:r>
    </w:p>
    <w:p>
      <w:pPr>
        <w:numPr>
          <w:ilvl w:val="0"/>
          <w:numId w:val="1007"/>
        </w:numPr>
        <w:pStyle w:val="Compact"/>
      </w:pPr>
      <w:r>
        <w:t xml:space="preserve">Partnered with schools in Sudan Khartoum to introduce STEM programs focused on space science.</w:t>
      </w:r>
    </w:p>
    <w:p>
      <w:pPr>
        <w:numPr>
          <w:ilvl w:val="0"/>
          <w:numId w:val="1007"/>
        </w:numPr>
        <w:pStyle w:val="Compact"/>
      </w:pPr>
      <w:r>
        <w:t xml:space="preserve">Featured speaker at the 2022 Sudan Science and Innovation Fair, discussing the role of astronomy in sustainable development.</w:t>
      </w:r>
    </w:p>
    <w:p>
      <w:pPr>
        <w:pStyle w:val="FirstParagraph"/>
      </w:pPr>
      <w:r>
        <w:t xml:space="preserve">This Curriculum Vitae highlights the professional journey of an astronomer dedicated to advancing scientific knowledge in Sudan Khartoum, with a focus on education, research, and community engagement. The integration of local cultural and environmental contexts ensures that astronomical studies remain relevant and impactful for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Sudan Khartoum</dc:title>
  <dc:creator/>
  <dc:language>en</dc:language>
  <cp:keywords/>
  <dcterms:created xsi:type="dcterms:W3CDTF">2025-11-24T23:57:04Z</dcterms:created>
  <dcterms:modified xsi:type="dcterms:W3CDTF">2025-11-24T23:57:04Z</dcterms:modified>
</cp:coreProperties>
</file>

<file path=docProps/custom.xml><?xml version="1.0" encoding="utf-8"?>
<Properties xmlns="http://schemas.openxmlformats.org/officeDocument/2006/custom-properties" xmlns:vt="http://schemas.openxmlformats.org/officeDocument/2006/docPropsVTypes"/>
</file>