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astronomer-turkey-ankara"/>
    <w:p>
      <w:pPr>
        <w:pStyle w:val="Heading2"/>
      </w:pPr>
      <w:r>
        <w:t xml:space="preserve">Astronomer | Turkey Ankara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ayse.yilmaz@astronomy.org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astronomer based in Turkey Ankara, dedicated to advancing the understanding of celestial phenomena through rigorous research, data analysis, and collaboration with academic and scientific institutions. With a strong background in astrophysics, cosmology, and observational astronomy, my work focuses on uncovering the mysteries of the universe while contributing to Turkey's growing reputation as a hub for astronomical research. My expertise is deeply rooted in the vibrant scientific community of Ankara, where I have collaborated with leading institutions such as Bilkent University, Middle East Technical University (METU), and the Turkish National Observatory. As an astronomer in Turkey Ankara, I strive to bridge theoretical knowledge with practical applications to foster innovation in space science.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Department of Physics, Istanbul University, Istanbul, Turkey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Department of Astronomy, Middle East Technical University (METU), Ankara, Turkey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Cosmology</w:t>
      </w:r>
      <w:r>
        <w:t xml:space="preserve">, Department of Physics, Bilkent University, Ankara, Turkey (2014–2018)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research-astronomer"/>
    <w:p>
      <w:pPr>
        <w:pStyle w:val="Heading3"/>
      </w:pPr>
      <w:r>
        <w:rPr>
          <w:bCs/>
          <w:b/>
        </w:rPr>
        <w:t xml:space="preserve">Research Astronomer</w:t>
      </w:r>
    </w:p>
    <w:p>
      <w:pPr>
        <w:pStyle w:val="FirstParagraph"/>
      </w:pPr>
      <w:r>
        <w:rPr>
          <w:iCs/>
          <w:i/>
        </w:rPr>
        <w:t xml:space="preserve">Turkish National Observatory (TUG), Ankara, Turkey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Led observational campaigns using the TUG-1.5m telescope to study distant galaxies and cosmic microwave background anomalies.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on projects funded by the Scientific and Technological Research Council of Turkey (TÜBİTAK) to analyze exoplanet data.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the Monthly Notices of the Royal Astronomical Society and The Astrophysical Journal, focusing on galaxy formation theories.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undergraduate students at Ankara universities on telescope operations and data processing software.</w:t>
      </w:r>
    </w:p>
    <w:bookmarkEnd w:id="23"/>
    <w:bookmarkStart w:id="24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Bilkent University, Department of Physics, Ankara, Turkey</w:t>
      </w:r>
      <w:r>
        <w:t xml:space="preserve"> </w:t>
      </w:r>
      <w:r>
        <w:t xml:space="preserve">| 2018–2019</w:t>
      </w:r>
    </w:p>
    <w:p>
      <w:pPr>
        <w:numPr>
          <w:ilvl w:val="0"/>
          <w:numId w:val="1003"/>
        </w:numPr>
        <w:pStyle w:val="Compact"/>
      </w:pPr>
      <w:r>
        <w:t xml:space="preserve">Conducted research on dark matter distribution using computational simulations and observational data from the European Space Agency's Gaia mission.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Astronomical Union (IAU) conference in Istanbul, highlighting Turkey Ankara's role in global astronomical initiatives.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tools for analyzing large-scale astronomical datasets, contributing to the broader scientific community.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Galaxy evolution and structure formation</w:t>
      </w:r>
    </w:p>
    <w:p>
      <w:pPr>
        <w:numPr>
          <w:ilvl w:val="0"/>
          <w:numId w:val="1004"/>
        </w:numPr>
        <w:pStyle w:val="Compact"/>
      </w:pPr>
      <w:r>
        <w:t xml:space="preserve">Cosmic microwave background (CMB) anisotropies</w:t>
      </w:r>
    </w:p>
    <w:p>
      <w:pPr>
        <w:numPr>
          <w:ilvl w:val="0"/>
          <w:numId w:val="1004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4"/>
        </w:numPr>
        <w:pStyle w:val="Compact"/>
      </w:pPr>
      <w:r>
        <w:t xml:space="preserve">Astrostatistics and machine learning in astronomy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Yılmaz, A.</w:t>
      </w:r>
      <w:r>
        <w:t xml:space="preserve">, et al. (2021). "Galaxy Clustering in the Local Universe: Implications for Cosmological Models." *The Astrophysical Journal*, 915(2), 108.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Yılmaz, A.</w:t>
      </w:r>
      <w:r>
        <w:t xml:space="preserve"> </w:t>
      </w:r>
      <w:r>
        <w:t xml:space="preserve">(2020). "Machine Learning Techniques for Exoplanet Detection." *Journal of Astronomical Instrumentation*, 9(3), 2050014.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Yılmaz, A.</w:t>
      </w:r>
      <w:r>
        <w:t xml:space="preserve">, et al. (2019). "CMB Anisotropies and Dark Matter Distribution: A Case Study." *Monthly Notices of the Royal Astronomical Society*, 487(3), 3210–3225.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Turkish Astronomical Society (TUDAV)</w:t>
      </w:r>
    </w:p>
    <w:p>
      <w:pPr>
        <w:numPr>
          <w:ilvl w:val="0"/>
          <w:numId w:val="1006"/>
        </w:numPr>
        <w:pStyle w:val="Compact"/>
      </w:pPr>
      <w:r>
        <w:t xml:space="preserve">Member, International Astronomical Union (IAU), Commission 47: Galaxy Evolution</w:t>
      </w:r>
    </w:p>
    <w:p>
      <w:pPr>
        <w:numPr>
          <w:ilvl w:val="0"/>
          <w:numId w:val="1006"/>
        </w:numPr>
        <w:pStyle w:val="Compact"/>
      </w:pPr>
      <w:r>
        <w:t xml:space="preserve">Reviewer for *The Astrophysical Journal* and *Astronomy &amp; Astrophysics*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IDL, IRAF, MATLAB,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machine learning algorithms (e.g., random forests), and cosmological simulations (e.g., GADGET-2)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CCD imaging, spectroscopy, and radio astronomy data processing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Data Analysis in Astronomy</w:t>
      </w:r>
      <w:r>
        <w:t xml:space="preserve">, European Southern Observatory (ESO) Training Course,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Radio Astronomy Workshop</w:t>
      </w:r>
      <w:r>
        <w:t xml:space="preserve">, Turkish National Observatory,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Certification in Physics and Astronomy</w:t>
      </w:r>
      <w:r>
        <w:t xml:space="preserve">, Ankara University, 2020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Best Poster Presentation Award, TUDAV Annual Conference, 2019</w:t>
      </w:r>
    </w:p>
    <w:p>
      <w:pPr>
        <w:numPr>
          <w:ilvl w:val="0"/>
          <w:numId w:val="1009"/>
        </w:numPr>
        <w:pStyle w:val="Compact"/>
      </w:pPr>
      <w:r>
        <w:t xml:space="preserve">TÜBİTAK Grant for "Exoplanet Research in Turkey Ankara," 2017–2018</w:t>
      </w:r>
    </w:p>
    <w:p>
      <w:pPr>
        <w:numPr>
          <w:ilvl w:val="0"/>
          <w:numId w:val="1009"/>
        </w:numPr>
        <w:pStyle w:val="Compact"/>
      </w:pPr>
      <w:r>
        <w:t xml:space="preserve">Outstanding Researcher in Astrophysics, Bilkent University, 2016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Outreach Activities:</w:t>
      </w:r>
      <w:r>
        <w:t xml:space="preserve"> </w:t>
      </w:r>
      <w:r>
        <w:t xml:space="preserve">Regularly participates in public lectures and workshops at the Ankara Science Center, promoting astronomy education among students and the general public. Organized a successful "Night of Stars" event in 2021, attracting over 500 attendees.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female students from Ankara universities through the TÜBİTAK Women in Science initiative, encouraging their participation in STEM fields.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10"/>
        </w:numPr>
        <w:pStyle w:val="Compact"/>
      </w:pPr>
      <w:r>
        <w:t xml:space="preserve">Dr. Mehmet Özdemir, Professor of Physics, Bilkent University, Ankara</w:t>
      </w:r>
    </w:p>
    <w:p>
      <w:pPr>
        <w:numPr>
          <w:ilvl w:val="0"/>
          <w:numId w:val="1010"/>
        </w:numPr>
        <w:pStyle w:val="Compact"/>
      </w:pPr>
      <w:r>
        <w:t xml:space="preserve">Prof. Nilüfer Kaya, Director of the Turkish National Observatory (TUG), Ankara</w:t>
      </w:r>
    </w:p>
    <w:p>
      <w:pPr>
        <w:pStyle w:val="FirstParagraph"/>
      </w:pPr>
      <w:r>
        <w:rPr>
          <w:iCs/>
          <w:i/>
        </w:rPr>
        <w:t xml:space="preserve">This Curriculum Vitae reflects the expertise and contributions of an astronomer in Turkey Ankara, aligning with the academic and scientific landscape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Turkey Ankara</dc:title>
  <dc:creator/>
  <dc:language>en</dc:language>
  <cp:keywords/>
  <dcterms:created xsi:type="dcterms:W3CDTF">2026-05-31T17:58:07Z</dcterms:created>
  <dcterms:modified xsi:type="dcterms:W3CDTF">2026-05-31T17:58:07Z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