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curriculum-vitae"/>
    <w:p>
      <w:pPr>
        <w:pStyle w:val="Heading1"/>
      </w:pPr>
      <w:r>
        <w:t xml:space="preserve">Curriculum Vitae</w:t>
      </w:r>
    </w:p>
    <w:bookmarkStart w:id="31" w:name="astronomer-united-states-new-york-city"/>
    <w:p>
      <w:pPr>
        <w:pStyle w:val="Heading2"/>
      </w:pPr>
      <w:r>
        <w:t xml:space="preserve">Astronomer | United States New York City</w:t>
      </w:r>
    </w:p>
    <w:bookmarkStart w:id="20" w:name="professional-summary"/>
    <w:p>
      <w:pPr>
        <w:pStyle w:val="Heading3"/>
      </w:pPr>
      <w:r>
        <w:t xml:space="preserve">Professional Summary</w:t>
      </w:r>
    </w:p>
    <w:p>
      <w:pPr>
        <w:pStyle w:val="FirstParagraph"/>
      </w:pPr>
      <w:r>
        <w:t xml:space="preserve">Highly motivated and accomplished astronomer with over a decade of experience in observational astrophysics, data analysis, and interdisciplinary research. A dedicated professional based in the United States New York City, specializing in cosmic phenomena, galactic evolution, and planetary systems. Committed to advancing scientific knowledge through innovative research methodologies and collaboration with academic institutions such as Columbia University, the American Museum of Natural History (AMNH), and the Hayden Planetarium. Proven expertise in utilizing cutting-edge astronomical technologies and contributing to groundbreaking discoveries that expand humanity’s understanding of the universe.</w:t>
      </w:r>
    </w:p>
    <w:bookmarkEnd w:id="20"/>
    <w:bookmarkStart w:id="21" w:name="education"/>
    <w:p>
      <w:pPr>
        <w:pStyle w:val="Heading3"/>
      </w:pPr>
      <w:r>
        <w:t xml:space="preserve">Education</w:t>
      </w:r>
    </w:p>
    <w:p>
      <w:pPr>
        <w:numPr>
          <w:ilvl w:val="0"/>
          <w:numId w:val="1001"/>
        </w:numPr>
        <w:pStyle w:val="Compact"/>
      </w:pPr>
      <w:r>
        <w:rPr>
          <w:bCs/>
          <w:b/>
        </w:rPr>
        <w:t xml:space="preserve">Ph.D. in Astronomy</w:t>
      </w:r>
      <w:r>
        <w:t xml:space="preserve">, University of California, Berkeley (2015)</w:t>
      </w:r>
    </w:p>
    <w:p>
      <w:pPr>
        <w:numPr>
          <w:ilvl w:val="0"/>
          <w:numId w:val="1001"/>
        </w:numPr>
        <w:pStyle w:val="Compact"/>
      </w:pPr>
      <w:r>
        <w:rPr>
          <w:bCs/>
          <w:b/>
        </w:rPr>
        <w:t xml:space="preserve">M.S. in Physics</w:t>
      </w:r>
      <w:r>
        <w:t xml:space="preserve">, Massachusetts Institute of Technology (MIT) (2011)</w:t>
      </w:r>
    </w:p>
    <w:p>
      <w:pPr>
        <w:numPr>
          <w:ilvl w:val="0"/>
          <w:numId w:val="1001"/>
        </w:numPr>
        <w:pStyle w:val="Compact"/>
      </w:pPr>
      <w:r>
        <w:rPr>
          <w:bCs/>
          <w:b/>
        </w:rPr>
        <w:t xml:space="preserve">B.S. in Astrophysics</w:t>
      </w:r>
      <w:r>
        <w:t xml:space="preserve">, Columbia University, New York City (2008)</w:t>
      </w:r>
    </w:p>
    <w:bookmarkEnd w:id="21"/>
    <w:bookmarkStart w:id="25" w:name="professional-experience"/>
    <w:p>
      <w:pPr>
        <w:pStyle w:val="Heading3"/>
      </w:pPr>
      <w:r>
        <w:t xml:space="preserve">Professional Experience</w:t>
      </w:r>
    </w:p>
    <w:bookmarkStart w:id="22" w:name="Xf5cd71b9e14b7f6191ad40afc6c89a8d802f49c"/>
    <w:p>
      <w:pPr>
        <w:pStyle w:val="Heading4"/>
      </w:pPr>
      <w:r>
        <w:rPr>
          <w:bCs/>
          <w:b/>
        </w:rPr>
        <w:t xml:space="preserve">Senior Research Astronomer</w:t>
      </w:r>
      <w:r>
        <w:t xml:space="preserve">, American Museum of Natural History (AMNH), New York City, NY | 2019–Present</w:t>
      </w:r>
    </w:p>
    <w:p>
      <w:pPr>
        <w:numPr>
          <w:ilvl w:val="0"/>
          <w:numId w:val="1002"/>
        </w:numPr>
        <w:pStyle w:val="Compact"/>
      </w:pPr>
      <w:r>
        <w:t xml:space="preserve">Lead investigator in the "Galactic Evolution and Star Formation" project, analyzing data from the James Webb Space Telescope (JWST) to study star-forming regions in nearby galaxies.</w:t>
      </w:r>
    </w:p>
    <w:p>
      <w:pPr>
        <w:numPr>
          <w:ilvl w:val="0"/>
          <w:numId w:val="1002"/>
        </w:numPr>
        <w:pStyle w:val="Compact"/>
      </w:pPr>
      <w:r>
        <w:t xml:space="preserve">Collaborated with NASA’s Jet Propulsion Laboratory (JPL) on the development of algorithms for automated detection of exoplanets using transit photometry.</w:t>
      </w:r>
    </w:p>
    <w:p>
      <w:pPr>
        <w:numPr>
          <w:ilvl w:val="0"/>
          <w:numId w:val="1002"/>
        </w:numPr>
        <w:pStyle w:val="Compact"/>
      </w:pPr>
      <w:r>
        <w:t xml:space="preserve">Published 12 peer-reviewed articles in journals such as *The Astrophysical Journal* and *Monthly Notices of the Royal Astronomical Society*, with a focus on multi-wavelength imaging and spectral analysis.</w:t>
      </w:r>
    </w:p>
    <w:p>
      <w:pPr>
        <w:numPr>
          <w:ilvl w:val="0"/>
          <w:numId w:val="1002"/>
        </w:numPr>
        <w:pStyle w:val="Compact"/>
      </w:pPr>
      <w:r>
        <w:t xml:space="preserve">Provided expert consultation for the Hayden Planetarium’s public outreach programs, including interactive exhibits on black holes and cosmic microwave background radiation.</w:t>
      </w:r>
    </w:p>
    <w:bookmarkEnd w:id="22"/>
    <w:bookmarkStart w:id="23" w:name="X801a38377b2204ec4b2f2d7b132a70bb6bba47f"/>
    <w:p>
      <w:pPr>
        <w:pStyle w:val="Heading4"/>
      </w:pPr>
      <w:r>
        <w:rPr>
          <w:bCs/>
          <w:b/>
        </w:rPr>
        <w:t xml:space="preserve">Research Scientist</w:t>
      </w:r>
      <w:r>
        <w:t xml:space="preserve">, Columbia University, New York City, NY | 2015–2019</w:t>
      </w:r>
    </w:p>
    <w:p>
      <w:pPr>
        <w:numPr>
          <w:ilvl w:val="0"/>
          <w:numId w:val="1003"/>
        </w:numPr>
        <w:pStyle w:val="Compact"/>
      </w:pPr>
      <w:r>
        <w:t xml:space="preserve">Conducted research on the dynamics of galaxy clusters using data from the Chandra X-ray Observatory and the Hubble Space Telescope.</w:t>
      </w:r>
    </w:p>
    <w:p>
      <w:pPr>
        <w:numPr>
          <w:ilvl w:val="0"/>
          <w:numId w:val="1003"/>
        </w:numPr>
        <w:pStyle w:val="Compact"/>
      </w:pPr>
      <w:r>
        <w:t xml:space="preserve">Developed machine learning models to classify transient astronomical events, such as supernovae and gamma-ray bursts, improving detection accuracy by 30%.</w:t>
      </w:r>
    </w:p>
    <w:p>
      <w:pPr>
        <w:numPr>
          <w:ilvl w:val="0"/>
          <w:numId w:val="1003"/>
        </w:numPr>
        <w:pStyle w:val="Compact"/>
      </w:pPr>
      <w:r>
        <w:t xml:space="preserve">Contributed to the construction of a high-resolution radio telescope array for studying pulsar timing in collaboration with the National Radio Astronomy Observatory (NRAO).</w:t>
      </w:r>
    </w:p>
    <w:p>
      <w:pPr>
        <w:numPr>
          <w:ilvl w:val="0"/>
          <w:numId w:val="1003"/>
        </w:numPr>
        <w:pStyle w:val="Compact"/>
      </w:pPr>
      <w:r>
        <w:t xml:space="preserve">Mentored graduate students and postdoctoral researchers, fostering a collaborative research environment aligned with the goals of the Columbia Astrophysics Lab.</w:t>
      </w:r>
    </w:p>
    <w:bookmarkEnd w:id="23"/>
    <w:bookmarkStart w:id="24" w:name="X5f3abbe0d8eff03a300e2758ceb65c48b839032"/>
    <w:p>
      <w:pPr>
        <w:pStyle w:val="Heading4"/>
      </w:pPr>
      <w:r>
        <w:rPr>
          <w:bCs/>
          <w:b/>
        </w:rPr>
        <w:t xml:space="preserve">Postdoctoral Researcher</w:t>
      </w:r>
      <w:r>
        <w:t xml:space="preserve">, Harvard-Smithsonian Center for Astrophysics, Cambridge, MA | 2011–2015</w:t>
      </w:r>
    </w:p>
    <w:p>
      <w:pPr>
        <w:numPr>
          <w:ilvl w:val="0"/>
          <w:numId w:val="1004"/>
        </w:numPr>
        <w:pStyle w:val="Compact"/>
      </w:pPr>
      <w:r>
        <w:t xml:space="preserve">Investigated the formation of supermassive black holes in the early universe using data from the Atacama Large Millimeter/submillimeter Array (ALMA).</w:t>
      </w:r>
    </w:p>
    <w:p>
      <w:pPr>
        <w:numPr>
          <w:ilvl w:val="0"/>
          <w:numId w:val="1004"/>
        </w:numPr>
        <w:pStyle w:val="Compact"/>
      </w:pPr>
      <w:r>
        <w:t xml:space="preserve">Published groundbreaking findings on the relationship between dark matter distribution and galaxy rotation curves, cited in over 200 academic papers.</w:t>
      </w:r>
    </w:p>
    <w:p>
      <w:pPr>
        <w:numPr>
          <w:ilvl w:val="0"/>
          <w:numId w:val="1004"/>
        </w:numPr>
        <w:pStyle w:val="Compact"/>
      </w:pPr>
      <w:r>
        <w:t xml:space="preserve">Participated in international conferences such as the American Astronomical Society (AAS) meetings, presenting research on cosmic inflation and structure formation.</w:t>
      </w:r>
    </w:p>
    <w:bookmarkEnd w:id="24"/>
    <w:bookmarkEnd w:id="25"/>
    <w:bookmarkStart w:id="26" w:name="research-projects"/>
    <w:p>
      <w:pPr>
        <w:pStyle w:val="Heading3"/>
      </w:pPr>
      <w:r>
        <w:t xml:space="preserve">Research Projects</w:t>
      </w:r>
    </w:p>
    <w:p>
      <w:pPr>
        <w:numPr>
          <w:ilvl w:val="0"/>
          <w:numId w:val="1005"/>
        </w:numPr>
        <w:pStyle w:val="Compact"/>
      </w:pPr>
      <w:r>
        <w:rPr>
          <w:bCs/>
          <w:b/>
        </w:rPr>
        <w:t xml:space="preserve">"Cosmic Web Mapping"</w:t>
      </w:r>
      <w:r>
        <w:t xml:space="preserve"> </w:t>
      </w:r>
      <w:r>
        <w:t xml:space="preserve">(2021–Present): A collaborative project with the Sloan Digital Sky Survey (SDSS) to map the large-scale structure of the universe using quasar absorption lines.</w:t>
      </w:r>
    </w:p>
    <w:p>
      <w:pPr>
        <w:numPr>
          <w:ilvl w:val="0"/>
          <w:numId w:val="1005"/>
        </w:numPr>
        <w:pStyle w:val="Compact"/>
      </w:pPr>
      <w:r>
        <w:rPr>
          <w:bCs/>
          <w:b/>
        </w:rPr>
        <w:t xml:space="preserve">"Exoplanet Atmosphere Characterization"</w:t>
      </w:r>
      <w:r>
        <w:t xml:space="preserve"> </w:t>
      </w:r>
      <w:r>
        <w:t xml:space="preserve">(2018–2020): Utilized JWST data to analyze atmospheric compositions of exoplanets in the TRAPPIST-1 system, published in *Nature Astronomy*.</w:t>
      </w:r>
    </w:p>
    <w:p>
      <w:pPr>
        <w:numPr>
          <w:ilvl w:val="0"/>
          <w:numId w:val="1005"/>
        </w:numPr>
        <w:pStyle w:val="Compact"/>
      </w:pPr>
      <w:r>
        <w:rPr>
          <w:bCs/>
          <w:b/>
        </w:rPr>
        <w:t xml:space="preserve">"Pulsar Timing Arrays and Gravitational Waves"</w:t>
      </w:r>
      <w:r>
        <w:t xml:space="preserve"> </w:t>
      </w:r>
      <w:r>
        <w:t xml:space="preserve">(2016–2018): Part of the North American Nanohertz Observatory for Gravitational Waves (NANOGrav) team, contributing to the detection of low-frequency gravitational wave signals.</w:t>
      </w:r>
    </w:p>
    <w:bookmarkEnd w:id="26"/>
    <w:bookmarkStart w:id="27" w:name="publications"/>
    <w:p>
      <w:pPr>
        <w:pStyle w:val="Heading3"/>
      </w:pPr>
      <w:r>
        <w:t xml:space="preserve">Publications</w:t>
      </w:r>
    </w:p>
    <w:p>
      <w:pPr>
        <w:numPr>
          <w:ilvl w:val="0"/>
          <w:numId w:val="1006"/>
        </w:numPr>
        <w:pStyle w:val="Compact"/>
      </w:pPr>
      <w:r>
        <w:t xml:space="preserve">Smith, J., &amp; Doe, J. (2021). "Stellar Evolution in High-Redshift Galaxies." *The Astrophysical Journal*, 895(2), 112.</w:t>
      </w:r>
    </w:p>
    <w:p>
      <w:pPr>
        <w:numPr>
          <w:ilvl w:val="0"/>
          <w:numId w:val="1006"/>
        </w:numPr>
        <w:pStyle w:val="Compact"/>
      </w:pPr>
      <w:r>
        <w:t xml:space="preserve">Johnson, A., et al. (2020). "Machine Learning Techniques for Transient Detection." *Monthly Notices of the Royal Astronomical Society*, 498(3), 3456–3470.</w:t>
      </w:r>
    </w:p>
    <w:p>
      <w:pPr>
        <w:numPr>
          <w:ilvl w:val="0"/>
          <w:numId w:val="1006"/>
        </w:numPr>
        <w:pStyle w:val="Compact"/>
      </w:pPr>
      <w:r>
        <w:t xml:space="preserve">Lee, H., et al. (2019). "Dark Matter Distribution in Galaxy Clusters." *Nature Astronomy*, 3(11), 892–898.</w:t>
      </w:r>
    </w:p>
    <w:bookmarkEnd w:id="27"/>
    <w:bookmarkStart w:id="28" w:name="skills"/>
    <w:p>
      <w:pPr>
        <w:pStyle w:val="Heading3"/>
      </w:pPr>
      <w:r>
        <w:t xml:space="preserve">Skills</w:t>
      </w:r>
    </w:p>
    <w:p>
      <w:pPr>
        <w:numPr>
          <w:ilvl w:val="0"/>
          <w:numId w:val="1007"/>
        </w:numPr>
        <w:pStyle w:val="Compact"/>
      </w:pPr>
      <w:r>
        <w:t xml:space="preserve">Advanced data analysis using Python, IDL, and MATLAB</w:t>
      </w:r>
    </w:p>
    <w:p>
      <w:pPr>
        <w:numPr>
          <w:ilvl w:val="0"/>
          <w:numId w:val="1007"/>
        </w:numPr>
        <w:pStyle w:val="Compact"/>
      </w:pPr>
      <w:r>
        <w:t xml:space="preserve">Expertise in astronomical software (e.g., IRAF, SExtractor, AIPS)</w:t>
      </w:r>
    </w:p>
    <w:p>
      <w:pPr>
        <w:numPr>
          <w:ilvl w:val="0"/>
          <w:numId w:val="1007"/>
        </w:numPr>
        <w:pStyle w:val="Compact"/>
      </w:pPr>
      <w:r>
        <w:t xml:space="preserve">Proficiency in LaTeX for scientific writing and presentations</w:t>
      </w:r>
    </w:p>
    <w:p>
      <w:pPr>
        <w:numPr>
          <w:ilvl w:val="0"/>
          <w:numId w:val="1007"/>
        </w:numPr>
        <w:pStyle w:val="Compact"/>
      </w:pPr>
      <w:r>
        <w:t xml:space="preserve">Certified in the use of radio telescopes (ALMA, VLA)</w:t>
      </w:r>
    </w:p>
    <w:p>
      <w:pPr>
        <w:numPr>
          <w:ilvl w:val="0"/>
          <w:numId w:val="1007"/>
        </w:numPr>
        <w:pStyle w:val="Compact"/>
      </w:pPr>
      <w:r>
        <w:t xml:space="preserve">Strong communication skills: 10+ public lectures and workshops on astronomy in New York City</w:t>
      </w:r>
    </w:p>
    <w:bookmarkEnd w:id="28"/>
    <w:bookmarkStart w:id="29" w:name="professional-affiliations"/>
    <w:p>
      <w:pPr>
        <w:pStyle w:val="Heading3"/>
      </w:pPr>
      <w:r>
        <w:t xml:space="preserve">Professional Affiliations</w:t>
      </w:r>
    </w:p>
    <w:p>
      <w:pPr>
        <w:numPr>
          <w:ilvl w:val="0"/>
          <w:numId w:val="1008"/>
        </w:numPr>
        <w:pStyle w:val="Compact"/>
      </w:pPr>
      <w:r>
        <w:t xml:space="preserve">American Astronomical Society (AAS)</w:t>
      </w:r>
    </w:p>
    <w:p>
      <w:pPr>
        <w:numPr>
          <w:ilvl w:val="0"/>
          <w:numId w:val="1008"/>
        </w:numPr>
        <w:pStyle w:val="Compact"/>
      </w:pPr>
      <w:r>
        <w:t xml:space="preserve">International Astronomical Union (IAU)</w:t>
      </w:r>
    </w:p>
    <w:p>
      <w:pPr>
        <w:numPr>
          <w:ilvl w:val="0"/>
          <w:numId w:val="1008"/>
        </w:numPr>
        <w:pStyle w:val="Compact"/>
      </w:pPr>
      <w:r>
        <w:t xml:space="preserve">New York Academy of Sciences</w:t>
      </w:r>
    </w:p>
    <w:bookmarkEnd w:id="29"/>
    <w:bookmarkStart w:id="30" w:name="awards-and-honors"/>
    <w:p>
      <w:pPr>
        <w:pStyle w:val="Heading3"/>
      </w:pPr>
      <w:r>
        <w:t xml:space="preserve">Awards and Honors</w:t>
      </w:r>
    </w:p>
    <w:p>
      <w:pPr>
        <w:numPr>
          <w:ilvl w:val="0"/>
          <w:numId w:val="1009"/>
        </w:numPr>
        <w:pStyle w:val="Compact"/>
      </w:pPr>
      <w:r>
        <w:t xml:space="preserve">2021 NASA Early Career Award for Exoplanet Research</w:t>
      </w:r>
    </w:p>
    <w:p>
      <w:pPr>
        <w:numPr>
          <w:ilvl w:val="0"/>
          <w:numId w:val="1009"/>
        </w:numPr>
        <w:pStyle w:val="Compact"/>
      </w:pPr>
      <w:r>
        <w:t xml:space="preserve">2018 American Astronomical Society’s Exceptional Contributions to Public Outreach Award</w:t>
      </w:r>
    </w:p>
    <w:p>
      <w:pPr>
        <w:numPr>
          <w:ilvl w:val="0"/>
          <w:numId w:val="1009"/>
        </w:numPr>
        <w:pStyle w:val="Compact"/>
      </w:pPr>
      <w:r>
        <w:t xml:space="preserve">2015 Sloan Foundation Fellowship in Physics and Astronomy</w:t>
      </w:r>
    </w:p>
    <w:bookmarkEnd w:id="30"/>
    <w:p>
      <w:pPr>
        <w:pStyle w:val="FirstParagraph"/>
      </w:pPr>
      <w:r>
        <w:t xml:space="preserve">Contact Information | United States New York City | Curriculum Vitae - Astronomer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United States New York City</dc:title>
  <dc:creator/>
  <dc:language>en</dc:language>
  <cp:keywords/>
  <dcterms:created xsi:type="dcterms:W3CDTF">2026-06-04T12:22:33Z</dcterms:created>
  <dcterms:modified xsi:type="dcterms:W3CDTF">2026-06-04T12:22:33Z</dcterms:modified>
</cp:coreProperties>
</file>

<file path=docProps/custom.xml><?xml version="1.0" encoding="utf-8"?>
<Properties xmlns="http://schemas.openxmlformats.org/officeDocument/2006/custom-properties" xmlns:vt="http://schemas.openxmlformats.org/officeDocument/2006/docPropsVTypes"/>
</file>