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Italy</w:t>
      </w:r>
      <w:r>
        <w:t xml:space="preserve"> </w:t>
      </w:r>
      <w:r>
        <w:t xml:space="preserve">Milan</w:t>
      </w:r>
    </w:p>
    <w:bookmarkStart w:id="34" w:name="curriculum-vitae"/>
    <w:p>
      <w:pPr>
        <w:pStyle w:val="Heading1"/>
      </w:pPr>
      <w:r>
        <w:t xml:space="preserve">Curriculum Vitae</w:t>
      </w:r>
    </w:p>
    <w:bookmarkStart w:id="33" w:name="auditor-italy-milan"/>
    <w:p>
      <w:pPr>
        <w:pStyle w:val="Heading2"/>
      </w:pPr>
      <w:r>
        <w:t xml:space="preserve">Auditor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Roma 12, 20121 Milano, Italy</w:t>
      </w:r>
      <w:r>
        <w:br/>
      </w:r>
      <w:r>
        <w:rPr>
          <w:bCs/>
          <w:b/>
        </w:rPr>
        <w:t xml:space="preserve">Email:</w:t>
      </w:r>
      <w:r>
        <w:t xml:space="preserve"> </w:t>
      </w:r>
      <w:r>
        <w:t xml:space="preserve">marco.rossi@email.com</w:t>
      </w:r>
      <w:r>
        <w:br/>
      </w:r>
      <w:r>
        <w:rPr>
          <w:bCs/>
          <w:b/>
        </w:rPr>
        <w:t xml:space="preserve">Phone:</w:t>
      </w:r>
      <w:r>
        <w:t xml:space="preserve"> </w:t>
      </w:r>
      <w:r>
        <w:t xml:space="preserve">+39 345 678 9012</w:t>
      </w:r>
      <w:r>
        <w:br/>
      </w:r>
      <w:r>
        <w:rPr>
          <w:bCs/>
          <w:b/>
        </w:rPr>
        <w:t xml:space="preserve">Date of Birth:</w:t>
      </w:r>
      <w:r>
        <w:t xml:space="preserve"> </w:t>
      </w:r>
      <w:r>
        <w:t xml:space="preserve">May 5, 1985</w:t>
      </w:r>
    </w:p>
    <w:bookmarkEnd w:id="20"/>
    <w:bookmarkStart w:id="21" w:name="professional-summary"/>
    <w:p>
      <w:pPr>
        <w:pStyle w:val="Heading3"/>
      </w:pPr>
      <w:r>
        <w:t xml:space="preserve">Professional Summary</w:t>
      </w:r>
    </w:p>
    <w:p>
      <w:pPr>
        <w:pStyle w:val="FirstParagraph"/>
      </w:pPr>
      <w:r>
        <w:t xml:space="preserve">A highly motivated and detail-oriented Auditor with over a decade of experience in financial compliance, risk management, and internal controls. Proven expertise in delivering audits for multinational corporations operating in Italy Milan, ensuring adherence to local regulations such as the Italian Civil Code (Codice Civile) and EU accounting directives. Adept at identifying operational inefficiencies and providing actionable recommendations to enhance organizational performance. Committed to upholding the highest standards of integrity and professionalism in all audit engagements within Italy's dynamic business environment.</w:t>
      </w:r>
    </w:p>
    <w:bookmarkEnd w:id="21"/>
    <w:bookmarkStart w:id="25" w:name="work-experience"/>
    <w:p>
      <w:pPr>
        <w:pStyle w:val="Heading3"/>
      </w:pPr>
      <w:r>
        <w:t xml:space="preserve">Work Experience</w:t>
      </w:r>
    </w:p>
    <w:bookmarkStart w:id="22" w:name="senior-auditor"/>
    <w:p>
      <w:pPr>
        <w:pStyle w:val="Heading4"/>
      </w:pPr>
      <w:r>
        <w:rPr>
          <w:bCs/>
          <w:b/>
        </w:rPr>
        <w:t xml:space="preserve">Senior Auditor</w:t>
      </w:r>
    </w:p>
    <w:p>
      <w:pPr>
        <w:pStyle w:val="FirstParagraph"/>
      </w:pPr>
      <w:r>
        <w:rPr>
          <w:iCs/>
          <w:i/>
        </w:rPr>
        <w:t xml:space="preserve">Deloitte Italia, Milan, Italy</w:t>
      </w:r>
    </w:p>
    <w:p>
      <w:pPr>
        <w:pStyle w:val="BodyText"/>
      </w:pPr>
      <w:r>
        <w:rPr>
          <w:bCs/>
          <w:b/>
        </w:rPr>
        <w:t xml:space="preserve">May 2018 – Present</w:t>
      </w:r>
    </w:p>
    <w:p>
      <w:pPr>
        <w:numPr>
          <w:ilvl w:val="0"/>
          <w:numId w:val="1001"/>
        </w:numPr>
        <w:pStyle w:val="Compact"/>
      </w:pPr>
      <w:r>
        <w:t xml:space="preserve">Lead audits for over 50 companies across sectors including manufacturing, finance, and technology in Italy Milan, ensuring compliance with Italian accounting standards (OIC) and international financial reporting standards (IFRS).</w:t>
      </w:r>
    </w:p>
    <w:p>
      <w:pPr>
        <w:numPr>
          <w:ilvl w:val="0"/>
          <w:numId w:val="1001"/>
        </w:numPr>
        <w:pStyle w:val="Compact"/>
      </w:pPr>
      <w:r>
        <w:t xml:space="preserve">Collaborated with cross-functional teams to evaluate internal controls, identify risks, and implement corrective measures to align operations with regulatory frameworks.</w:t>
      </w:r>
    </w:p>
    <w:p>
      <w:pPr>
        <w:numPr>
          <w:ilvl w:val="0"/>
          <w:numId w:val="1001"/>
        </w:numPr>
        <w:pStyle w:val="Compact"/>
      </w:pPr>
      <w:r>
        <w:t xml:space="preserve">Delivered presentations to senior management on audit findings, emphasizing cost-saving opportunities and operational improvements for clients in Milan and surrounding regions.</w:t>
      </w:r>
    </w:p>
    <w:p>
      <w:pPr>
        <w:numPr>
          <w:ilvl w:val="0"/>
          <w:numId w:val="1001"/>
        </w:numPr>
        <w:pStyle w:val="Compact"/>
      </w:pPr>
      <w:r>
        <w:t xml:space="preserve">Advised clients on tax optimization strategies while maintaining strict compliance with Italian tax laws (Agenzia delle Entrate).</w:t>
      </w:r>
    </w:p>
    <w:bookmarkEnd w:id="22"/>
    <w:bookmarkStart w:id="23" w:name="audit-manager"/>
    <w:p>
      <w:pPr>
        <w:pStyle w:val="Heading4"/>
      </w:pPr>
      <w:r>
        <w:rPr>
          <w:bCs/>
          <w:b/>
        </w:rPr>
        <w:t xml:space="preserve">Audit Manager</w:t>
      </w:r>
    </w:p>
    <w:p>
      <w:pPr>
        <w:pStyle w:val="FirstParagraph"/>
      </w:pPr>
      <w:r>
        <w:rPr>
          <w:iCs/>
          <w:i/>
        </w:rPr>
        <w:t xml:space="preserve">PwC Italy, Milan, Italy</w:t>
      </w:r>
    </w:p>
    <w:p>
      <w:pPr>
        <w:pStyle w:val="BodyText"/>
      </w:pPr>
      <w:r>
        <w:rPr>
          <w:bCs/>
          <w:b/>
        </w:rPr>
        <w:t xml:space="preserve">June 2013 – April 2018</w:t>
      </w:r>
    </w:p>
    <w:p>
      <w:pPr>
        <w:numPr>
          <w:ilvl w:val="0"/>
          <w:numId w:val="1002"/>
        </w:numPr>
        <w:pStyle w:val="Compact"/>
      </w:pPr>
      <w:r>
        <w:t xml:space="preserve">Managed audit engagements for SMEs and large corporations in Milan, focusing on financial statement accuracy and transparency.</w:t>
      </w:r>
    </w:p>
    <w:p>
      <w:pPr>
        <w:numPr>
          <w:ilvl w:val="0"/>
          <w:numId w:val="1002"/>
        </w:numPr>
        <w:pStyle w:val="Compact"/>
      </w:pPr>
      <w:r>
        <w:t xml:space="preserve">Developed and implemented risk assessment frameworks tailored to the Italian market, reducing audit cycle times by 15%.</w:t>
      </w:r>
    </w:p>
    <w:p>
      <w:pPr>
        <w:numPr>
          <w:ilvl w:val="0"/>
          <w:numId w:val="1002"/>
        </w:numPr>
        <w:pStyle w:val="Compact"/>
      </w:pPr>
      <w:r>
        <w:t xml:space="preserve">Provided training to junior auditors on local regulations such as the Italian Corporate Law (Legge 231/2001) and anti-money laundering (AML) requirements.</w:t>
      </w:r>
    </w:p>
    <w:p>
      <w:pPr>
        <w:numPr>
          <w:ilvl w:val="0"/>
          <w:numId w:val="1002"/>
        </w:numPr>
        <w:pStyle w:val="Compact"/>
      </w:pPr>
      <w:r>
        <w:t xml:space="preserve">Played a key role in securing certifications for clients, including ISO 9001 and ISO 27001, aligning their processes with international standards.</w:t>
      </w:r>
    </w:p>
    <w:bookmarkEnd w:id="23"/>
    <w:bookmarkStart w:id="24" w:name="junior-auditor"/>
    <w:p>
      <w:pPr>
        <w:pStyle w:val="Heading4"/>
      </w:pPr>
      <w:r>
        <w:rPr>
          <w:bCs/>
          <w:b/>
        </w:rPr>
        <w:t xml:space="preserve">Junior Auditor</w:t>
      </w:r>
    </w:p>
    <w:p>
      <w:pPr>
        <w:pStyle w:val="FirstParagraph"/>
      </w:pPr>
      <w:r>
        <w:rPr>
          <w:iCs/>
          <w:i/>
        </w:rPr>
        <w:t xml:space="preserve">KPMG Italy, Milan, Italy</w:t>
      </w:r>
    </w:p>
    <w:p>
      <w:pPr>
        <w:pStyle w:val="BodyText"/>
      </w:pPr>
      <w:r>
        <w:rPr>
          <w:bCs/>
          <w:b/>
        </w:rPr>
        <w:t xml:space="preserve">September 2010 – May 2013</w:t>
      </w:r>
    </w:p>
    <w:p>
      <w:pPr>
        <w:numPr>
          <w:ilvl w:val="0"/>
          <w:numId w:val="1003"/>
        </w:numPr>
        <w:pStyle w:val="Compact"/>
      </w:pPr>
      <w:r>
        <w:t xml:space="preserve">Assisted in the preparation of audit reports for clients in Milan, focusing on financial statement audits and compliance reviews.</w:t>
      </w:r>
    </w:p>
    <w:p>
      <w:pPr>
        <w:numPr>
          <w:ilvl w:val="0"/>
          <w:numId w:val="1003"/>
        </w:numPr>
        <w:pStyle w:val="Compact"/>
      </w:pPr>
      <w:r>
        <w:t xml:space="preserve">Conducted analytical procedures to identify discrepancies and ensure adherence to Italian tax codes and accounting principles.</w:t>
      </w:r>
    </w:p>
    <w:p>
      <w:pPr>
        <w:numPr>
          <w:ilvl w:val="0"/>
          <w:numId w:val="1003"/>
        </w:numPr>
        <w:pStyle w:val="Compact"/>
      </w:pPr>
      <w:r>
        <w:t xml:space="preserve">Supported the implementation of digital auditing tools, improving data accuracy by 20% for clients in the hospitality sector.</w:t>
      </w:r>
    </w:p>
    <w:bookmarkEnd w:id="24"/>
    <w:bookmarkEnd w:id="25"/>
    <w:bookmarkStart w:id="28" w:name="education"/>
    <w:p>
      <w:pPr>
        <w:pStyle w:val="Heading3"/>
      </w:pPr>
      <w:r>
        <w:t xml:space="preserve">Education</w:t>
      </w:r>
    </w:p>
    <w:bookmarkStart w:id="26" w:name="msc-in-accounting-and-finance"/>
    <w:p>
      <w:pPr>
        <w:pStyle w:val="Heading4"/>
      </w:pPr>
      <w:r>
        <w:rPr>
          <w:bCs/>
          <w:b/>
        </w:rPr>
        <w:t xml:space="preserve">MSc in Accounting and Finance</w:t>
      </w:r>
    </w:p>
    <w:p>
      <w:pPr>
        <w:pStyle w:val="FirstParagraph"/>
      </w:pPr>
      <w:r>
        <w:rPr>
          <w:iCs/>
          <w:i/>
        </w:rPr>
        <w:t xml:space="preserve">Università Bocconi, Milan, Italy</w:t>
      </w:r>
    </w:p>
    <w:p>
      <w:pPr>
        <w:pStyle w:val="BodyText"/>
      </w:pPr>
      <w:r>
        <w:rPr>
          <w:bCs/>
          <w:b/>
        </w:rPr>
        <w:t xml:space="preserve">2008 – 2010</w:t>
      </w:r>
    </w:p>
    <w:p>
      <w:pPr>
        <w:numPr>
          <w:ilvl w:val="0"/>
          <w:numId w:val="1004"/>
        </w:numPr>
        <w:pStyle w:val="Compact"/>
      </w:pPr>
      <w:r>
        <w:t xml:space="preserve">Graduated with honors, focusing on financial auditing and corporate governance in the Italian context.</w:t>
      </w:r>
    </w:p>
    <w:p>
      <w:pPr>
        <w:numPr>
          <w:ilvl w:val="0"/>
          <w:numId w:val="1004"/>
        </w:numPr>
        <w:pStyle w:val="Compact"/>
      </w:pPr>
      <w:r>
        <w:t xml:space="preserve">Thesis: "Auditing Challenges in Multinational Corporations Operating in Italy."</w:t>
      </w:r>
    </w:p>
    <w:bookmarkEnd w:id="26"/>
    <w:bookmarkStart w:id="27" w:name="bsc-in-economics"/>
    <w:p>
      <w:pPr>
        <w:pStyle w:val="Heading4"/>
      </w:pPr>
      <w:r>
        <w:rPr>
          <w:bCs/>
          <w:b/>
        </w:rPr>
        <w:t xml:space="preserve">BSc in Economics</w:t>
      </w:r>
    </w:p>
    <w:p>
      <w:pPr>
        <w:pStyle w:val="FirstParagraph"/>
      </w:pPr>
      <w:r>
        <w:rPr>
          <w:iCs/>
          <w:i/>
        </w:rPr>
        <w:t xml:space="preserve">Università degli Studi di Milano, Milan, Italy</w:t>
      </w:r>
    </w:p>
    <w:p>
      <w:pPr>
        <w:pStyle w:val="BodyText"/>
      </w:pPr>
      <w:r>
        <w:rPr>
          <w:bCs/>
          <w:b/>
        </w:rPr>
        <w:t xml:space="preserve">2005 – 2008</w:t>
      </w:r>
    </w:p>
    <w:bookmarkEnd w:id="27"/>
    <w:bookmarkEnd w:id="28"/>
    <w:bookmarkStart w:id="29" w:name="X64bf34c9cd753177a6b0a1e042939c90e6e1fbf"/>
    <w:p>
      <w:pPr>
        <w:pStyle w:val="Heading3"/>
      </w:pPr>
      <w:r>
        <w:t xml:space="preserve">Certifications and Professional Development</w:t>
      </w:r>
    </w:p>
    <w:p>
      <w:pPr>
        <w:numPr>
          <w:ilvl w:val="0"/>
          <w:numId w:val="1005"/>
        </w:numPr>
        <w:pStyle w:val="Compact"/>
      </w:pPr>
      <w:r>
        <w:rPr>
          <w:bCs/>
          <w:b/>
        </w:rPr>
        <w:t xml:space="preserve">Chartered Accountant (CA) – Italy</w:t>
      </w:r>
      <w:r>
        <w:t xml:space="preserve">: Awarded by the Consiglio Nazionale dei Dottori Commercialisti e degli Esperti Contabili (CNDC).</w:t>
      </w:r>
    </w:p>
    <w:p>
      <w:pPr>
        <w:numPr>
          <w:ilvl w:val="0"/>
          <w:numId w:val="1005"/>
        </w:numPr>
        <w:pStyle w:val="Compact"/>
      </w:pPr>
      <w:r>
        <w:rPr>
          <w:bCs/>
          <w:b/>
        </w:rPr>
        <w:t xml:space="preserve">Certified Internal Auditor (CIA)</w:t>
      </w:r>
      <w:r>
        <w:t xml:space="preserve">: Obtained through the Institute of Internal Auditors (IIA), emphasizing risk management and compliance in Italian organizations.</w:t>
      </w:r>
    </w:p>
    <w:p>
      <w:pPr>
        <w:numPr>
          <w:ilvl w:val="0"/>
          <w:numId w:val="1005"/>
        </w:numPr>
        <w:pStyle w:val="Compact"/>
      </w:pPr>
      <w:r>
        <w:t xml:space="preserve">Continuous Professional Education (CPE) credits in Italian tax law, GDPR compliance, and digital auditing tools.</w:t>
      </w:r>
    </w:p>
    <w:bookmarkEnd w:id="29"/>
    <w:bookmarkStart w:id="30" w:name="skills"/>
    <w:p>
      <w:pPr>
        <w:pStyle w:val="Heading3"/>
      </w:pPr>
      <w:r>
        <w:t xml:space="preserve">Skills</w:t>
      </w:r>
    </w:p>
    <w:p>
      <w:pPr>
        <w:numPr>
          <w:ilvl w:val="0"/>
          <w:numId w:val="1006"/>
        </w:numPr>
        <w:pStyle w:val="Compact"/>
      </w:pPr>
      <w:r>
        <w:rPr>
          <w:bCs/>
          <w:b/>
        </w:rPr>
        <w:t xml:space="preserve">Technical:</w:t>
      </w:r>
      <w:r>
        <w:t xml:space="preserve"> </w:t>
      </w:r>
      <w:r>
        <w:t xml:space="preserve">Proficient in Italian accounting standards (OIC), financial software (SAP, Oracle), and audit tools (ACL, IDEA).</w:t>
      </w:r>
    </w:p>
    <w:p>
      <w:pPr>
        <w:numPr>
          <w:ilvl w:val="0"/>
          <w:numId w:val="1006"/>
        </w:numPr>
        <w:pStyle w:val="Compact"/>
      </w:pPr>
      <w:r>
        <w:rPr>
          <w:bCs/>
          <w:b/>
        </w:rPr>
        <w:t xml:space="preserve">Languages:</w:t>
      </w:r>
      <w:r>
        <w:t xml:space="preserve"> </w:t>
      </w:r>
      <w:r>
        <w:t xml:space="preserve">Fluent in Italian and English; basic knowledge of French.</w:t>
      </w:r>
    </w:p>
    <w:p>
      <w:pPr>
        <w:numPr>
          <w:ilvl w:val="0"/>
          <w:numId w:val="1006"/>
        </w:numPr>
        <w:pStyle w:val="Compact"/>
      </w:pPr>
      <w:r>
        <w:rPr>
          <w:bCs/>
          <w:b/>
        </w:rPr>
        <w:t xml:space="preserve">Soft Skills:</w:t>
      </w:r>
      <w:r>
        <w:t xml:space="preserve"> </w:t>
      </w:r>
      <w:r>
        <w:t xml:space="preserve">Strong communication, analytical thinking, and leadership abilities to manage audit teams in Milan's competitive environment.</w:t>
      </w:r>
    </w:p>
    <w:bookmarkEnd w:id="30"/>
    <w:bookmarkStart w:id="31" w:name="professional-affiliations"/>
    <w:p>
      <w:pPr>
        <w:pStyle w:val="Heading3"/>
      </w:pPr>
      <w:r>
        <w:t xml:space="preserve">Professional Affiliations</w:t>
      </w:r>
    </w:p>
    <w:p>
      <w:pPr>
        <w:numPr>
          <w:ilvl w:val="0"/>
          <w:numId w:val="1007"/>
        </w:numPr>
        <w:pStyle w:val="Compact"/>
      </w:pPr>
      <w:r>
        <w:t xml:space="preserve">Member of the Italian Institute of Auditors (Istituto dei Revisori Legali).</w:t>
      </w:r>
    </w:p>
    <w:p>
      <w:pPr>
        <w:numPr>
          <w:ilvl w:val="0"/>
          <w:numId w:val="1007"/>
        </w:numPr>
        <w:pStyle w:val="Compact"/>
      </w:pPr>
      <w:r>
        <w:t xml:space="preserve">Active participant in local seminars on auditing best practices in Italy Milan, hosted by the Chamber of Commerce.</w:t>
      </w:r>
    </w:p>
    <w:bookmarkEnd w:id="31"/>
    <w:bookmarkStart w:id="32" w:name="additional-information"/>
    <w:p>
      <w:pPr>
        <w:pStyle w:val="Heading3"/>
      </w:pPr>
      <w:r>
        <w:t xml:space="preserve">Additional Information</w:t>
      </w:r>
    </w:p>
    <w:p>
      <w:pPr>
        <w:pStyle w:val="FirstParagraph"/>
      </w:pPr>
      <w:r>
        <w:rPr>
          <w:bCs/>
          <w:b/>
        </w:rPr>
        <w:t xml:space="preserve">Projects:</w:t>
      </w:r>
      <w:r>
        <w:t xml:space="preserve"> </w:t>
      </w:r>
      <w:r>
        <w:t xml:space="preserve">Led a successful audit project for a multinational retail chain in Milan, identifying cost savings of €2.5 million through process optimization.</w:t>
      </w:r>
    </w:p>
    <w:p>
      <w:pPr>
        <w:pStyle w:val="BodyText"/>
      </w:pPr>
      <w:r>
        <w:rPr>
          <w:bCs/>
          <w:b/>
        </w:rPr>
        <w:t xml:space="preserve">References:</w:t>
      </w:r>
      <w:r>
        <w:t xml:space="preserve"> </w:t>
      </w:r>
      <w:r>
        <w:t xml:space="preserve">Available upon request from previous employers in Italy Milan.</w:t>
      </w:r>
    </w:p>
    <w:bookmarkEnd w:id="32"/>
    <w:p>
      <w:pPr>
        <w:pStyle w:val="BodyText"/>
      </w:pPr>
      <w:r>
        <w:t xml:space="preserve">This Curriculum Vitae is tailored for the role of Auditor in Italy Milan, reflecting expertise in financial compliance and risk management within the Italian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Italy Milan</dc:title>
  <dc:creator/>
  <dc:language>en</dc:language>
  <cp:keywords/>
  <dcterms:created xsi:type="dcterms:W3CDTF">2026-07-21T01:42:44Z</dcterms:created>
  <dcterms:modified xsi:type="dcterms:W3CDTF">2026-07-21T01:42:44Z</dcterms:modified>
</cp:coreProperties>
</file>

<file path=docProps/custom.xml><?xml version="1.0" encoding="utf-8"?>
<Properties xmlns="http://schemas.openxmlformats.org/officeDocument/2006/custom-properties" xmlns:vt="http://schemas.openxmlformats.org/officeDocument/2006/docPropsVTypes"/>
</file>