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motivated and detail-oriented Auditor with [X years] of experience in financial compliance, internal controls, and audit procedures. Dedicated to upholding the highest standards of integrity and professionalism in the audit sector. Proven expertise in conducting audits for businesses operating across Pakistan, with a focus on Islamabad's dynamic economic landscape. Committed to delivering accurate financial reporting and ensuring regulatory compliance for organizations in both public and private sectors.</w:t>
      </w:r>
    </w:p>
    <w:bookmarkEnd w:id="21"/>
    <w:bookmarkStart w:id="24" w:name="work-experience"/>
    <w:p>
      <w:pPr>
        <w:pStyle w:val="Heading2"/>
      </w:pPr>
      <w:r>
        <w:t xml:space="preserve">Work Experience</w:t>
      </w:r>
    </w:p>
    <w:bookmarkStart w:id="22" w:name="audit-assistant"/>
    <w:p>
      <w:pPr>
        <w:pStyle w:val="Heading3"/>
      </w:pPr>
      <w:r>
        <w:t xml:space="preserve">Audit Assistant</w:t>
      </w:r>
    </w:p>
    <w:p>
      <w:pPr>
        <w:pStyle w:val="FirstParagraph"/>
      </w:pPr>
      <w:r>
        <w:rPr>
          <w:iCs/>
          <w:i/>
        </w:rPr>
        <w:t xml:space="preserve">ABC Audit &amp; Consulting Firms, Islamabad, Pakistan</w:t>
      </w:r>
    </w:p>
    <w:p>
      <w:pPr>
        <w:numPr>
          <w:ilvl w:val="0"/>
          <w:numId w:val="1001"/>
        </w:numPr>
        <w:pStyle w:val="Compact"/>
      </w:pPr>
      <w:r>
        <w:t xml:space="preserve">Conducted audits for over 50+ clients, including SMEs and large corporations in Islamabad, ensuring compliance with local and international accounting standards.</w:t>
      </w:r>
    </w:p>
    <w:p>
      <w:pPr>
        <w:numPr>
          <w:ilvl w:val="0"/>
          <w:numId w:val="1001"/>
        </w:numPr>
        <w:pStyle w:val="Compact"/>
      </w:pPr>
      <w:r>
        <w:t xml:space="preserve">Prepared audit reports and financial statements under the supervision of senior auditors, contributing to the firm's reputation for precision in Pakistan's auditing industry.</w:t>
      </w:r>
    </w:p>
    <w:p>
      <w:pPr>
        <w:numPr>
          <w:ilvl w:val="0"/>
          <w:numId w:val="1001"/>
        </w:numPr>
        <w:pStyle w:val="Compact"/>
      </w:pPr>
      <w:r>
        <w:t xml:space="preserve">Collaborated with cross-functional teams to identify discrepancies and provide actionable recommendations for process improvement.</w:t>
      </w:r>
    </w:p>
    <w:p>
      <w:pPr>
        <w:numPr>
          <w:ilvl w:val="0"/>
          <w:numId w:val="1001"/>
        </w:numPr>
        <w:pStyle w:val="Compact"/>
      </w:pPr>
      <w:r>
        <w:t xml:space="preserve">Leveraged knowledge of Pakistan's tax regulations (e.g., FBR guidelines) to support clients in optimizing their financial strategies.</w:t>
      </w:r>
    </w:p>
    <w:bookmarkEnd w:id="22"/>
    <w:bookmarkStart w:id="23" w:name="senior-auditor"/>
    <w:p>
      <w:pPr>
        <w:pStyle w:val="Heading3"/>
      </w:pPr>
      <w:r>
        <w:t xml:space="preserve">Senior Auditor</w:t>
      </w:r>
    </w:p>
    <w:p>
      <w:pPr>
        <w:pStyle w:val="FirstParagraph"/>
      </w:pPr>
      <w:r>
        <w:rPr>
          <w:iCs/>
          <w:i/>
        </w:rPr>
        <w:t xml:space="preserve">XYZ Certified Public Accountants, Islamabad, Pakistan</w:t>
      </w:r>
    </w:p>
    <w:p>
      <w:pPr>
        <w:numPr>
          <w:ilvl w:val="0"/>
          <w:numId w:val="1002"/>
        </w:numPr>
        <w:pStyle w:val="Compact"/>
      </w:pPr>
      <w:r>
        <w:t xml:space="preserve">Managed end-to-end audit processes for clients in sectors such as manufacturing, healthcare, and education in Islamabad.</w:t>
      </w:r>
    </w:p>
    <w:p>
      <w:pPr>
        <w:numPr>
          <w:ilvl w:val="0"/>
          <w:numId w:val="1002"/>
        </w:numPr>
        <w:pStyle w:val="Compact"/>
      </w:pPr>
      <w:r>
        <w:t xml:space="preserve">Reviewed internal controls and risk management frameworks to ensure alignment with IFRS and Pakistani accounting laws.</w:t>
      </w:r>
    </w:p>
    <w:p>
      <w:pPr>
        <w:numPr>
          <w:ilvl w:val="0"/>
          <w:numId w:val="1002"/>
        </w:numPr>
        <w:pStyle w:val="Compact"/>
      </w:pPr>
      <w:r>
        <w:t xml:space="preserve">Presented audit findings to stakeholders, emphasizing the importance of transparency and accountability in Pakistan's corporate environment.</w:t>
      </w:r>
    </w:p>
    <w:p>
      <w:pPr>
        <w:numPr>
          <w:ilvl w:val="0"/>
          <w:numId w:val="1002"/>
        </w:numPr>
        <w:pStyle w:val="Compact"/>
      </w:pPr>
      <w:r>
        <w:t xml:space="preserve">Trained junior auditors on audit techniques specific to Islamabad’s regulatory requirements, enhancing team efficiency.</w:t>
      </w:r>
    </w:p>
    <w:bookmarkEnd w:id="23"/>
    <w:bookmarkEnd w:id="24"/>
    <w:bookmarkStart w:id="27" w:name="education"/>
    <w:p>
      <w:pPr>
        <w:pStyle w:val="Heading2"/>
      </w:pPr>
      <w:r>
        <w:t xml:space="preserve">Education</w:t>
      </w:r>
    </w:p>
    <w:bookmarkStart w:id="25" w:name="bachelor-of-accounting-hons"/>
    <w:p>
      <w:pPr>
        <w:pStyle w:val="Heading3"/>
      </w:pPr>
      <w:r>
        <w:t xml:space="preserve">Bachelor of Accounting (Hons)</w:t>
      </w:r>
    </w:p>
    <w:p>
      <w:pPr>
        <w:pStyle w:val="FirstParagraph"/>
      </w:pPr>
      <w:r>
        <w:rPr>
          <w:iCs/>
          <w:i/>
        </w:rPr>
        <w:t xml:space="preserve">University of Lahore, Islamabad, Pakistan</w:t>
      </w:r>
    </w:p>
    <w:p>
      <w:pPr>
        <w:pStyle w:val="BodyText"/>
      </w:pPr>
      <w:r>
        <w:t xml:space="preserve">Graduated with honors in 20XX. Focused on financial auditing, taxation, and business law relevant to Pakistan's economic framework.</w:t>
      </w:r>
    </w:p>
    <w:bookmarkEnd w:id="25"/>
    <w:bookmarkStart w:id="26" w:name="Xa0dda60378950c5211b5e6c0b72a6dc65842e95"/>
    <w:p>
      <w:pPr>
        <w:pStyle w:val="Heading3"/>
      </w:pPr>
      <w:r>
        <w:t xml:space="preserve">Certified Public Accountant (CPA) - Pakistan</w:t>
      </w:r>
    </w:p>
    <w:p>
      <w:pPr>
        <w:pStyle w:val="FirstParagraph"/>
      </w:pPr>
      <w:r>
        <w:rPr>
          <w:iCs/>
          <w:i/>
        </w:rPr>
        <w:t xml:space="preserve">Pakistan Institute of Chartered Accountants (ICAP)</w:t>
      </w:r>
    </w:p>
    <w:p>
      <w:pPr>
        <w:pStyle w:val="BodyText"/>
      </w:pPr>
      <w:r>
        <w:t xml:space="preserve">Completed the CPA program in 20XX, specializing in audit practices and financial reporting standards applicable to businesses in Islamabad and beyond.</w:t>
      </w:r>
    </w:p>
    <w:bookmarkEnd w:id="26"/>
    <w:bookmarkEnd w:id="27"/>
    <w:bookmarkStart w:id="28" w:name="skills"/>
    <w:p>
      <w:pPr>
        <w:pStyle w:val="Heading2"/>
      </w:pPr>
      <w:r>
        <w:t xml:space="preserve">Skills</w:t>
      </w:r>
    </w:p>
    <w:p>
      <w:pPr>
        <w:numPr>
          <w:ilvl w:val="0"/>
          <w:numId w:val="1003"/>
        </w:numPr>
        <w:pStyle w:val="Compact"/>
      </w:pPr>
      <w:r>
        <w:rPr>
          <w:bCs/>
          <w:b/>
        </w:rPr>
        <w:t xml:space="preserve">Audit Software:</w:t>
      </w:r>
      <w:r>
        <w:t xml:space="preserve"> </w:t>
      </w:r>
      <w:r>
        <w:t xml:space="preserve">SAP, Tally, QuickBooks (with experience tailored to Pakistan's market).</w:t>
      </w:r>
    </w:p>
    <w:p>
      <w:pPr>
        <w:numPr>
          <w:ilvl w:val="0"/>
          <w:numId w:val="1003"/>
        </w:numPr>
        <w:pStyle w:val="Compact"/>
      </w:pPr>
      <w:r>
        <w:rPr>
          <w:bCs/>
          <w:b/>
        </w:rPr>
        <w:t xml:space="preserve">Regulatory Knowledge:</w:t>
      </w:r>
      <w:r>
        <w:t xml:space="preserve"> </w:t>
      </w:r>
      <w:r>
        <w:t xml:space="preserve">Familiar with Pakistan’s Companies Act 2017, Income Tax Ordinance 2001, and FBR compliance.</w:t>
      </w:r>
    </w:p>
    <w:p>
      <w:pPr>
        <w:numPr>
          <w:ilvl w:val="0"/>
          <w:numId w:val="1003"/>
        </w:numPr>
        <w:pStyle w:val="Compact"/>
      </w:pPr>
      <w:r>
        <w:rPr>
          <w:bCs/>
          <w:b/>
        </w:rPr>
        <w:t xml:space="preserve">Data Analysis:</w:t>
      </w:r>
      <w:r>
        <w:t xml:space="preserve"> </w:t>
      </w:r>
      <w:r>
        <w:t xml:space="preserve">Proficient in using Excel for financial data analysis and audit trail verification.</w:t>
      </w:r>
    </w:p>
    <w:p>
      <w:pPr>
        <w:numPr>
          <w:ilvl w:val="0"/>
          <w:numId w:val="1003"/>
        </w:numPr>
        <w:pStyle w:val="Compact"/>
      </w:pPr>
      <w:r>
        <w:rPr>
          <w:bCs/>
          <w:b/>
        </w:rPr>
        <w:t xml:space="preserve">Communication:</w:t>
      </w:r>
      <w:r>
        <w:t xml:space="preserve"> </w:t>
      </w:r>
      <w:r>
        <w:t xml:space="preserve">Strong written and verbal communication skills to interact with clients in Islamabad and present audit findings effectively.</w:t>
      </w:r>
    </w:p>
    <w:p>
      <w:pPr>
        <w:numPr>
          <w:ilvl w:val="0"/>
          <w:numId w:val="1003"/>
        </w:numPr>
        <w:pStyle w:val="Compact"/>
      </w:pPr>
      <w:r>
        <w:rPr>
          <w:bCs/>
          <w:b/>
        </w:rPr>
        <w:t xml:space="preserve">Problem-Solving:</w:t>
      </w:r>
      <w:r>
        <w:t xml:space="preserve"> </w:t>
      </w:r>
      <w:r>
        <w:t xml:space="preserve">Skilled in identifying financial irregularities and proposing solutions aligned with Pakistan's auditing standards.</w:t>
      </w:r>
    </w:p>
    <w:bookmarkEnd w:id="28"/>
    <w:bookmarkStart w:id="29" w:name="certifications"/>
    <w:p>
      <w:pPr>
        <w:pStyle w:val="Heading2"/>
      </w:pPr>
      <w:r>
        <w:t xml:space="preserve">Certifications</w:t>
      </w:r>
    </w:p>
    <w:p>
      <w:pPr>
        <w:numPr>
          <w:ilvl w:val="0"/>
          <w:numId w:val="1004"/>
        </w:numPr>
        <w:pStyle w:val="Compact"/>
      </w:pPr>
      <w:r>
        <w:rPr>
          <w:bCs/>
          <w:b/>
        </w:rPr>
        <w:t xml:space="preserve">Certified Public Accountant (CPA) - Pakistan</w:t>
      </w:r>
    </w:p>
    <w:p>
      <w:pPr>
        <w:numPr>
          <w:ilvl w:val="0"/>
          <w:numId w:val="1004"/>
        </w:numPr>
        <w:pStyle w:val="Compact"/>
      </w:pPr>
      <w:r>
        <w:rPr>
          <w:bCs/>
          <w:b/>
        </w:rPr>
        <w:t xml:space="preserve">Association of Chartered Certified Accountants (ACCA)</w:t>
      </w:r>
    </w:p>
    <w:p>
      <w:pPr>
        <w:numPr>
          <w:ilvl w:val="0"/>
          <w:numId w:val="1004"/>
        </w:numPr>
        <w:pStyle w:val="Compact"/>
      </w:pPr>
      <w:r>
        <w:rPr>
          <w:bCs/>
          <w:b/>
        </w:rPr>
        <w:t xml:space="preserve">Pakistan Accounting Standards (PAS) Training</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 - for international clients in Islamabad)</w:t>
      </w:r>
    </w:p>
    <w:bookmarkEnd w:id="30"/>
    <w:bookmarkStart w:id="31" w:name="professional-affiliations"/>
    <w:p>
      <w:pPr>
        <w:pStyle w:val="Heading2"/>
      </w:pPr>
      <w:r>
        <w:t xml:space="preserve">Professional Affiliations</w:t>
      </w:r>
    </w:p>
    <w:p>
      <w:pPr>
        <w:pStyle w:val="FirstParagraph"/>
      </w:pPr>
      <w:r>
        <w:rPr>
          <w:bCs/>
          <w:b/>
        </w:rPr>
        <w:t xml:space="preserve">Pakistan Institute of Chartered Accountants (ICAP):</w:t>
      </w:r>
      <w:r>
        <w:t xml:space="preserve"> </w:t>
      </w:r>
      <w:r>
        <w:t xml:space="preserve">Member since 20XX. Active participation in workshops on audit best practices in Islamabad.</w:t>
      </w:r>
    </w:p>
    <w:p>
      <w:pPr>
        <w:pStyle w:val="BodyText"/>
      </w:pPr>
      <w:r>
        <w:rPr>
          <w:bCs/>
          <w:b/>
        </w:rPr>
        <w:t xml:space="preserve">Society of Internal Auditors (IIA) - Pakistan Chapter:</w:t>
      </w:r>
      <w:r>
        <w:t xml:space="preserve"> </w:t>
      </w:r>
      <w:r>
        <w:t xml:space="preserve">Regular attendee of seminars on risk management and internal control frameworks for businesses in Islamabad.</w:t>
      </w:r>
    </w:p>
    <w:bookmarkEnd w:id="31"/>
    <w:bookmarkStart w:id="32" w:name="additional-information"/>
    <w:p>
      <w:pPr>
        <w:pStyle w:val="Heading2"/>
      </w:pPr>
      <w:r>
        <w:t xml:space="preserve">Additional Information</w:t>
      </w:r>
    </w:p>
    <w:p>
      <w:pPr>
        <w:numPr>
          <w:ilvl w:val="0"/>
          <w:numId w:val="1006"/>
        </w:numPr>
        <w:pStyle w:val="Compact"/>
      </w:pPr>
      <w:r>
        <w:t xml:space="preserve">Volunteer Auditor for a local NGO in Islamabad, ensuring transparent financial reporting and compliance with government regulations.</w:t>
      </w:r>
    </w:p>
    <w:p>
      <w:pPr>
        <w:numPr>
          <w:ilvl w:val="0"/>
          <w:numId w:val="1006"/>
        </w:numPr>
        <w:pStyle w:val="Compact"/>
      </w:pPr>
      <w:r>
        <w:t xml:space="preserve">Published articles on audit challenges faced by startups in Pakistan, featured in the Islamabad Business Journal.</w:t>
      </w:r>
    </w:p>
    <w:p>
      <w:pPr>
        <w:numPr>
          <w:ilvl w:val="0"/>
          <w:numId w:val="1006"/>
        </w:numPr>
        <w:pStyle w:val="Compact"/>
      </w:pPr>
      <w:r>
        <w:t xml:space="preserve">Participated in a 2023 international conference on digital auditing trends, held in Lahore, Pakistan.</w:t>
      </w:r>
    </w:p>
    <w:bookmarkEnd w:id="32"/>
    <w:bookmarkStart w:id="33" w:name="references"/>
    <w:p>
      <w:pPr>
        <w:pStyle w:val="Heading2"/>
      </w:pPr>
      <w:r>
        <w:t xml:space="preserve">References</w:t>
      </w:r>
    </w:p>
    <w:p>
      <w:pPr>
        <w:pStyle w:val="FirstParagraph"/>
      </w:pPr>
      <w:r>
        <w:t xml:space="preserve">Available upon request. Former supervisors and clients from Islamabad, Pakistan, can be contacted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Pakistan Islamabad</dc:title>
  <dc:creator/>
  <dc:language>en</dc:language>
  <cp:keywords/>
  <dcterms:created xsi:type="dcterms:W3CDTF">2025-12-07T21:20:52Z</dcterms:created>
  <dcterms:modified xsi:type="dcterms:W3CDTF">2025-12-07T21:20:52Z</dcterms:modified>
</cp:coreProperties>
</file>

<file path=docProps/custom.xml><?xml version="1.0" encoding="utf-8"?>
<Properties xmlns="http://schemas.openxmlformats.org/officeDocument/2006/custom-properties" xmlns:vt="http://schemas.openxmlformats.org/officeDocument/2006/docPropsVTypes"/>
</file>