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auditor-uganda-kampala"/>
    <w:p>
      <w:pPr>
        <w:pStyle w:val="Heading2"/>
      </w:pPr>
      <w:r>
        <w:t xml:space="preserve">Auditor | Uganda Kampala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Mwesigye</w:t>
      </w:r>
      <w:r>
        <w:br/>
      </w:r>
      <w:r>
        <w:rPr>
          <w:bCs/>
          <w:b/>
        </w:rPr>
        <w:t xml:space="preserve">Email:</w:t>
      </w:r>
      <w:r>
        <w:t xml:space="preserve"> </w:t>
      </w:r>
      <w:r>
        <w:t xml:space="preserve">john.mwesigye@auditorug.com</w:t>
      </w:r>
      <w:r>
        <w:br/>
      </w:r>
      <w:r>
        <w:rPr>
          <w:bCs/>
          <w:b/>
        </w:rPr>
        <w:t xml:space="preserve">Phone:</w:t>
      </w:r>
      <w:r>
        <w:t xml:space="preserve"> </w:t>
      </w:r>
      <w:r>
        <w:t xml:space="preserve">+256 789 123 456</w:t>
      </w:r>
      <w:r>
        <w:br/>
      </w:r>
      <w:r>
        <w:rPr>
          <w:bCs/>
          <w:b/>
        </w:rPr>
        <w:t xml:space="preserve">Address:</w:t>
      </w:r>
      <w:r>
        <w:t xml:space="preserve"> </w:t>
      </w:r>
      <w:r>
        <w:t xml:space="preserve">Plot 123, Mbuya Street, Kampala, Uganda</w:t>
      </w:r>
    </w:p>
    <w:bookmarkEnd w:id="20"/>
    <w:bookmarkStart w:id="21" w:name="professional-summary"/>
    <w:p>
      <w:pPr>
        <w:pStyle w:val="Heading3"/>
      </w:pPr>
      <w:r>
        <w:t xml:space="preserve">Professional Summary</w:t>
      </w:r>
    </w:p>
    <w:p>
      <w:pPr>
        <w:pStyle w:val="FirstParagraph"/>
      </w:pPr>
      <w:r>
        <w:t xml:space="preserve">I am a dedicated and experienced Auditor with over [X years] of expertise in financial auditing, compliance, and risk management. My professional journey has been rooted in the dynamic economic environment of Uganda Kampala, where I have consistently delivered accurate audit reports and ensured adherence to local regulatory frameworks. As an Auditor in Uganda Kampala, I specialize in evaluating financial systems, identifying operational inefficiencies, and providing actionable insights to enhance organizational transparency. My work aligns with international auditing standards while respecting the unique challenges of the Ugandan market. With a strong focus on integrity, precision, and client satisfaction, I am committed to supporting businesses and institutions in Kampala to achieve their financial goals.</w:t>
      </w:r>
    </w:p>
    <w:bookmarkEnd w:id="21"/>
    <w:bookmarkStart w:id="22" w:name="education"/>
    <w:p>
      <w:pPr>
        <w:pStyle w:val="Heading3"/>
      </w:pPr>
      <w:r>
        <w:t xml:space="preserve">Education</w:t>
      </w:r>
    </w:p>
    <w:p>
      <w:pPr>
        <w:numPr>
          <w:ilvl w:val="0"/>
          <w:numId w:val="1001"/>
        </w:numPr>
        <w:pStyle w:val="Compact"/>
      </w:pPr>
      <w:r>
        <w:rPr>
          <w:bCs/>
          <w:b/>
        </w:rPr>
        <w:t xml:space="preserve">Bachelor of Science in Accounting</w:t>
      </w:r>
      <w:r>
        <w:t xml:space="preserve">, Makerere University, Kampala, Uganda (2010–2014)</w:t>
      </w:r>
    </w:p>
    <w:p>
      <w:pPr>
        <w:numPr>
          <w:ilvl w:val="0"/>
          <w:numId w:val="1001"/>
        </w:numPr>
        <w:pStyle w:val="Compact"/>
      </w:pPr>
      <w:r>
        <w:rPr>
          <w:bCs/>
          <w:b/>
        </w:rPr>
        <w:t xml:space="preserve">Master of Arts in Business Administration (MBA)</w:t>
      </w:r>
      <w:r>
        <w:t xml:space="preserve">, Uganda Christian University, Kampala, Uganda (2016–2018)</w:t>
      </w:r>
    </w:p>
    <w:p>
      <w:pPr>
        <w:numPr>
          <w:ilvl w:val="0"/>
          <w:numId w:val="1001"/>
        </w:numPr>
        <w:pStyle w:val="Compact"/>
      </w:pPr>
      <w:r>
        <w:rPr>
          <w:bCs/>
          <w:b/>
        </w:rPr>
        <w:t xml:space="preserve">Certified Public Accountant (CPA) – Uganda</w:t>
      </w:r>
      <w:r>
        <w:t xml:space="preserve">, Institute of Certified Public Accountants of Uganda (ICPAU), 2019</w:t>
      </w:r>
    </w:p>
    <w:bookmarkEnd w:id="22"/>
    <w:bookmarkStart w:id="26" w:name="professional-experience"/>
    <w:p>
      <w:pPr>
        <w:pStyle w:val="Heading3"/>
      </w:pPr>
      <w:r>
        <w:t xml:space="preserve">Professional Experience</w:t>
      </w:r>
    </w:p>
    <w:bookmarkStart w:id="23" w:name="audit-manager"/>
    <w:p>
      <w:pPr>
        <w:pStyle w:val="Heading4"/>
      </w:pPr>
      <w:r>
        <w:t xml:space="preserve">Audit Manager</w:t>
      </w:r>
    </w:p>
    <w:p>
      <w:pPr>
        <w:pStyle w:val="FirstParagraph"/>
      </w:pPr>
      <w:r>
        <w:rPr>
          <w:bCs/>
          <w:b/>
        </w:rPr>
        <w:t xml:space="preserve">Kampala Audit Solutions Ltd., Kampala, Uganda</w:t>
      </w:r>
      <w:r>
        <w:t xml:space="preserve"> </w:t>
      </w:r>
      <w:r>
        <w:t xml:space="preserve">| January 2020 – Present</w:t>
      </w:r>
    </w:p>
    <w:p>
      <w:pPr>
        <w:numPr>
          <w:ilvl w:val="0"/>
          <w:numId w:val="1002"/>
        </w:numPr>
        <w:pStyle w:val="Compact"/>
      </w:pPr>
      <w:r>
        <w:t xml:space="preserve">Lead a team of 10 auditors in conducting financial audits for public and private sector clients across Uganda, including companies in Kampala.</w:t>
      </w:r>
    </w:p>
    <w:p>
      <w:pPr>
        <w:numPr>
          <w:ilvl w:val="0"/>
          <w:numId w:val="1002"/>
        </w:numPr>
        <w:pStyle w:val="Compact"/>
      </w:pPr>
      <w:r>
        <w:t xml:space="preserve">Ensure compliance with the Uganda Accounting Standards (UAS) and International Financial Reporting Standards (IFRS).</w:t>
      </w:r>
    </w:p>
    <w:p>
      <w:pPr>
        <w:numPr>
          <w:ilvl w:val="0"/>
          <w:numId w:val="1002"/>
        </w:numPr>
        <w:pStyle w:val="Compact"/>
      </w:pPr>
      <w:r>
        <w:t xml:space="preserve">Deliver audit reports to stakeholders, emphasizing transparency and accountability in financial practices within Kampala’s business ecosystem.</w:t>
      </w:r>
    </w:p>
    <w:p>
      <w:pPr>
        <w:numPr>
          <w:ilvl w:val="0"/>
          <w:numId w:val="1002"/>
        </w:numPr>
        <w:pStyle w:val="Compact"/>
      </w:pPr>
      <w:r>
        <w:t xml:space="preserve">Provide advisory services on internal controls, risk management, and governance frameworks tailored to Ugandan businesses.</w:t>
      </w:r>
    </w:p>
    <w:bookmarkEnd w:id="23"/>
    <w:bookmarkStart w:id="24" w:name="audit-senior"/>
    <w:p>
      <w:pPr>
        <w:pStyle w:val="Heading4"/>
      </w:pPr>
      <w:r>
        <w:t xml:space="preserve">Audit Senior</w:t>
      </w:r>
    </w:p>
    <w:p>
      <w:pPr>
        <w:pStyle w:val="FirstParagraph"/>
      </w:pPr>
      <w:r>
        <w:rPr>
          <w:bCs/>
          <w:b/>
        </w:rPr>
        <w:t xml:space="preserve">Uganda Finance Auditors Co. Ltd., Kampala, Uganda</w:t>
      </w:r>
      <w:r>
        <w:t xml:space="preserve"> </w:t>
      </w:r>
      <w:r>
        <w:t xml:space="preserve">| June 2016 – December 2019</w:t>
      </w:r>
    </w:p>
    <w:p>
      <w:pPr>
        <w:numPr>
          <w:ilvl w:val="0"/>
          <w:numId w:val="1003"/>
        </w:numPr>
        <w:pStyle w:val="Compact"/>
      </w:pPr>
      <w:r>
        <w:t xml:space="preserve">Conducted audits for NGOs, SMEs, and government agencies in Kampala, ensuring adherence to the Uganda Taxation Act and Public Procurement Regulations.</w:t>
      </w:r>
    </w:p>
    <w:p>
      <w:pPr>
        <w:numPr>
          <w:ilvl w:val="0"/>
          <w:numId w:val="1003"/>
        </w:numPr>
        <w:pStyle w:val="Compact"/>
      </w:pPr>
      <w:r>
        <w:t xml:space="preserve">Identified financial discrepancies and proposed corrective measures to improve operational efficiency in client organizations.</w:t>
      </w:r>
    </w:p>
    <w:p>
      <w:pPr>
        <w:numPr>
          <w:ilvl w:val="0"/>
          <w:numId w:val="1003"/>
        </w:numPr>
        <w:pStyle w:val="Compact"/>
      </w:pPr>
      <w:r>
        <w:t xml:space="preserve">Collaborated with cross-functional teams to develop audit plans aligned with the strategic objectives of Ugandan institutions.</w:t>
      </w:r>
    </w:p>
    <w:bookmarkEnd w:id="24"/>
    <w:bookmarkStart w:id="25" w:name="audit-assistant"/>
    <w:p>
      <w:pPr>
        <w:pStyle w:val="Heading4"/>
      </w:pPr>
      <w:r>
        <w:t xml:space="preserve">Audit Assistant</w:t>
      </w:r>
    </w:p>
    <w:p>
      <w:pPr>
        <w:pStyle w:val="FirstParagraph"/>
      </w:pPr>
      <w:r>
        <w:rPr>
          <w:bCs/>
          <w:b/>
        </w:rPr>
        <w:t xml:space="preserve">Kampala Accounting &amp; Audit Firm, Kampala, Uganda</w:t>
      </w:r>
      <w:r>
        <w:t xml:space="preserve"> </w:t>
      </w:r>
      <w:r>
        <w:t xml:space="preserve">| July 2014 – May 2016</w:t>
      </w:r>
    </w:p>
    <w:p>
      <w:pPr>
        <w:numPr>
          <w:ilvl w:val="0"/>
          <w:numId w:val="1004"/>
        </w:numPr>
        <w:pStyle w:val="Compact"/>
      </w:pPr>
      <w:r>
        <w:t xml:space="preserve">Supported senior auditors in preparing financial statements and conducting compliance checks for local businesses in Kampala.</w:t>
      </w:r>
    </w:p>
    <w:p>
      <w:pPr>
        <w:numPr>
          <w:ilvl w:val="0"/>
          <w:numId w:val="1004"/>
        </w:numPr>
        <w:pStyle w:val="Compact"/>
      </w:pPr>
      <w:r>
        <w:t xml:space="preserve">Assisted in the implementation of internal control systems to mitigate fraud risks in Ugandan enterprises.</w:t>
      </w:r>
    </w:p>
    <w:p>
      <w:pPr>
        <w:numPr>
          <w:ilvl w:val="0"/>
          <w:numId w:val="1004"/>
        </w:numPr>
        <w:pStyle w:val="Compact"/>
      </w:pPr>
      <w:r>
        <w:t xml:space="preserve">Conducted field visits to client sites, ensuring accuracy and adherence to audit procedures under the Uganda Audit Standards (UAS).</w:t>
      </w:r>
    </w:p>
    <w:bookmarkEnd w:id="25"/>
    <w:bookmarkEnd w:id="26"/>
    <w:bookmarkStart w:id="27" w:name="skills"/>
    <w:p>
      <w:pPr>
        <w:pStyle w:val="Heading3"/>
      </w:pPr>
      <w:r>
        <w:t xml:space="preserve">Skills</w:t>
      </w:r>
    </w:p>
    <w:p>
      <w:pPr>
        <w:numPr>
          <w:ilvl w:val="0"/>
          <w:numId w:val="1005"/>
        </w:numPr>
        <w:pStyle w:val="Compact"/>
      </w:pPr>
      <w:r>
        <w:rPr>
          <w:bCs/>
          <w:b/>
        </w:rPr>
        <w:t xml:space="preserve">Audit &amp; Compliance:</w:t>
      </w:r>
      <w:r>
        <w:t xml:space="preserve"> </w:t>
      </w:r>
      <w:r>
        <w:t xml:space="preserve">Proficient in conducting financial audits, internal control assessments, and regulatory compliance reviews in Uganda Kampala.</w:t>
      </w:r>
    </w:p>
    <w:p>
      <w:pPr>
        <w:numPr>
          <w:ilvl w:val="0"/>
          <w:numId w:val="1005"/>
        </w:numPr>
        <w:pStyle w:val="Compact"/>
      </w:pPr>
      <w:r>
        <w:rPr>
          <w:bCs/>
          <w:b/>
        </w:rPr>
        <w:t xml:space="preserve">Accounting Software:</w:t>
      </w:r>
      <w:r>
        <w:t xml:space="preserve"> </w:t>
      </w:r>
      <w:r>
        <w:t xml:space="preserve">Expertise in QuickBooks, Tally ERP, and SAP for financial data analysis.</w:t>
      </w:r>
    </w:p>
    <w:p>
      <w:pPr>
        <w:numPr>
          <w:ilvl w:val="0"/>
          <w:numId w:val="1005"/>
        </w:numPr>
        <w:pStyle w:val="Compact"/>
      </w:pPr>
      <w:r>
        <w:rPr>
          <w:bCs/>
          <w:b/>
        </w:rPr>
        <w:t xml:space="preserve">Technical Knowledge:</w:t>
      </w:r>
      <w:r>
        <w:t xml:space="preserve"> </w:t>
      </w:r>
      <w:r>
        <w:t xml:space="preserve">Strong understanding of Ugandan tax laws, public procurement regulations, and International Auditing Standards (ISA).</w:t>
      </w:r>
    </w:p>
    <w:p>
      <w:pPr>
        <w:numPr>
          <w:ilvl w:val="0"/>
          <w:numId w:val="1005"/>
        </w:numPr>
        <w:pStyle w:val="Compact"/>
      </w:pPr>
      <w:r>
        <w:rPr>
          <w:bCs/>
          <w:b/>
        </w:rPr>
        <w:t xml:space="preserve">Data Analysis:</w:t>
      </w:r>
      <w:r>
        <w:t xml:space="preserve"> </w:t>
      </w:r>
      <w:r>
        <w:t xml:space="preserve">Skilled in using Excel and Tableau to interpret financial data and identify trends.</w:t>
      </w:r>
    </w:p>
    <w:p>
      <w:pPr>
        <w:numPr>
          <w:ilvl w:val="0"/>
          <w:numId w:val="1005"/>
        </w:numPr>
        <w:pStyle w:val="Compact"/>
      </w:pPr>
      <w:r>
        <w:rPr>
          <w:bCs/>
          <w:b/>
        </w:rPr>
        <w:t xml:space="preserve">Communication:</w:t>
      </w:r>
      <w:r>
        <w:t xml:space="preserve"> </w:t>
      </w:r>
      <w:r>
        <w:t xml:space="preserve">Excellent written and verbal communication skills for reporting findings to stakeholders in Kampala’s business community.</w:t>
      </w:r>
    </w:p>
    <w:bookmarkEnd w:id="27"/>
    <w:bookmarkStart w:id="28" w:name="certifications"/>
    <w:p>
      <w:pPr>
        <w:pStyle w:val="Heading3"/>
      </w:pPr>
      <w:r>
        <w:t xml:space="preserve">Certifications</w:t>
      </w:r>
    </w:p>
    <w:p>
      <w:pPr>
        <w:numPr>
          <w:ilvl w:val="0"/>
          <w:numId w:val="1006"/>
        </w:numPr>
        <w:pStyle w:val="Compact"/>
      </w:pPr>
      <w:r>
        <w:t xml:space="preserve">Certified Public Accountant (CPA) – Uganda, 2019</w:t>
      </w:r>
    </w:p>
    <w:p>
      <w:pPr>
        <w:numPr>
          <w:ilvl w:val="0"/>
          <w:numId w:val="1006"/>
        </w:numPr>
        <w:pStyle w:val="Compact"/>
      </w:pPr>
      <w:r>
        <w:t xml:space="preserve">Professional Certificate in Internal Auditing (PCIA), 2021</w:t>
      </w:r>
    </w:p>
    <w:p>
      <w:pPr>
        <w:numPr>
          <w:ilvl w:val="0"/>
          <w:numId w:val="1006"/>
        </w:numPr>
        <w:pStyle w:val="Compact"/>
      </w:pPr>
      <w:r>
        <w:t xml:space="preserve">Advanced Training in Risk Management, Uganda Institute of Directors, 2020</w:t>
      </w:r>
    </w:p>
    <w:bookmarkEnd w:id="28"/>
    <w:bookmarkStart w:id="29" w:name="languages"/>
    <w:p>
      <w:pPr>
        <w:pStyle w:val="Heading3"/>
      </w:pPr>
      <w:r>
        <w:t xml:space="preserve">Languages</w:t>
      </w:r>
    </w:p>
    <w:p>
      <w:pPr>
        <w:numPr>
          <w:ilvl w:val="0"/>
          <w:numId w:val="1007"/>
        </w:numPr>
        <w:pStyle w:val="Compact"/>
      </w:pPr>
      <w:r>
        <w:t xml:space="preserve">English – Native proficiency</w:t>
      </w:r>
    </w:p>
    <w:p>
      <w:pPr>
        <w:numPr>
          <w:ilvl w:val="0"/>
          <w:numId w:val="1007"/>
        </w:numPr>
        <w:pStyle w:val="Compact"/>
      </w:pPr>
      <w:r>
        <w:t xml:space="preserve">Luganda – Intermediate (spoken and written)</w:t>
      </w:r>
    </w:p>
    <w:p>
      <w:pPr>
        <w:numPr>
          <w:ilvl w:val="0"/>
          <w:numId w:val="1007"/>
        </w:numPr>
        <w:pStyle w:val="Compact"/>
      </w:pPr>
      <w:r>
        <w:t xml:space="preserve">Swahili – Basic (reading and writing)</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Institute of Certified Public Accountants of Uganda (ICPAU) and the Uganda Association of Auditors.</w:t>
      </w:r>
    </w:p>
    <w:p>
      <w:pPr>
        <w:pStyle w:val="BodyText"/>
      </w:pPr>
      <w:r>
        <w:rPr>
          <w:bCs/>
          <w:b/>
        </w:rPr>
        <w:t xml:space="preserve">Community Involvement:</w:t>
      </w:r>
      <w:r>
        <w:t xml:space="preserve"> </w:t>
      </w:r>
      <w:r>
        <w:t xml:space="preserve">Active participant in workshops and seminars on auditing practices in Kampala, aiming to enhance professional standards across Ugandan organizations.</w:t>
      </w:r>
    </w:p>
    <w:p>
      <w:pPr>
        <w:pStyle w:val="BodyText"/>
      </w:pPr>
      <w:r>
        <w:rPr>
          <w:bCs/>
          <w:b/>
        </w:rPr>
        <w:t xml:space="preserve">References:</w:t>
      </w:r>
      <w:r>
        <w:t xml:space="preserve"> </w:t>
      </w:r>
      <w:r>
        <w:t xml:space="preserve">Available upon request. Contact details provided by previous employers and clients in Uganda Kampala.</w:t>
      </w:r>
    </w:p>
    <w:bookmarkEnd w:id="30"/>
    <w:p>
      <w:pPr>
        <w:pStyle w:val="BodyText"/>
      </w:pPr>
      <w:r>
        <w:rPr>
          <w:iCs/>
          <w:i/>
        </w:rPr>
        <w:t xml:space="preserve">This Curriculum Vitae reflects the professional journey of an Auditor in Uganda Kampala, emphasizing expertise, ethical practices, and commitment to excellence in financial auditing.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Uganda Kampala</dc:title>
  <dc:creator/>
  <dc:language>en</dc:language>
  <cp:keywords/>
  <dcterms:created xsi:type="dcterms:W3CDTF">2026-07-18T06:31:19Z</dcterms:created>
  <dcterms:modified xsi:type="dcterms:W3CDTF">2026-07-18T06:31:19Z</dcterms:modified>
</cp:coreProperties>
</file>

<file path=docProps/custom.xml><?xml version="1.0" encoding="utf-8"?>
<Properties xmlns="http://schemas.openxmlformats.org/officeDocument/2006/custom-properties" xmlns:vt="http://schemas.openxmlformats.org/officeDocument/2006/docPropsVTypes"/>
</file>