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4" w:name="curriculum-vitae"/>
    <w:p>
      <w:pPr>
        <w:pStyle w:val="Heading1"/>
      </w:pPr>
      <w:r>
        <w:t xml:space="preserve">Curriculum Vitae</w:t>
      </w:r>
    </w:p>
    <w:bookmarkStart w:id="33" w:name="automotive-engineer---colombia-medellín"/>
    <w:p>
      <w:pPr>
        <w:pStyle w:val="Heading2"/>
      </w:pPr>
      <w:r>
        <w:t xml:space="preserve">Automotive Engineer -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David Pérez Rojas</w:t>
      </w:r>
    </w:p>
    <w:p>
      <w:pPr>
        <w:pStyle w:val="BodyText"/>
      </w:pPr>
      <w:r>
        <w:rPr>
          <w:bCs/>
          <w:b/>
        </w:rPr>
        <w:t xml:space="preserve">Email:</w:t>
      </w:r>
      <w:r>
        <w:t xml:space="preserve"> </w:t>
      </w:r>
      <w:r>
        <w:t xml:space="preserve">juan.perez@example.com |</w:t>
      </w:r>
      <w:r>
        <w:t xml:space="preserve"> </w:t>
      </w:r>
      <w:r>
        <w:rPr>
          <w:bCs/>
          <w:b/>
        </w:rPr>
        <w:t xml:space="preserve">Phone:</w:t>
      </w:r>
      <w:r>
        <w:t xml:space="preserve"> </w:t>
      </w:r>
      <w:r>
        <w:t xml:space="preserve">+57 310 123 4567</w:t>
      </w:r>
    </w:p>
    <w:p>
      <w:pPr>
        <w:pStyle w:val="BodyText"/>
      </w:pPr>
      <w:r>
        <w:rPr>
          <w:bCs/>
          <w:b/>
        </w:rPr>
        <w:t xml:space="preserve">Location:</w:t>
      </w:r>
      <w:r>
        <w:t xml:space="preserve"> </w:t>
      </w:r>
      <w:r>
        <w:t xml:space="preserve">Medellín, Antioquia, Colombia |</w:t>
      </w:r>
      <w:r>
        <w:t xml:space="preserve"> </w:t>
      </w:r>
      <w:r>
        <w:rPr>
          <w:bCs/>
          <w:b/>
        </w:rPr>
        <w:t xml:space="preserve">Nationality:</w:t>
      </w:r>
      <w:r>
        <w:t xml:space="preserve"> </w:t>
      </w:r>
      <w:r>
        <w:t xml:space="preserve">Colombian</w:t>
      </w:r>
    </w:p>
    <w:bookmarkEnd w:id="20"/>
    <w:bookmarkStart w:id="21" w:name="professional-summary"/>
    <w:p>
      <w:pPr>
        <w:pStyle w:val="Heading3"/>
      </w:pPr>
      <w:r>
        <w:t xml:space="preserve">Professional Summary</w:t>
      </w:r>
    </w:p>
    <w:p>
      <w:pPr>
        <w:pStyle w:val="FirstParagraph"/>
      </w:pPr>
      <w:r>
        <w:t xml:space="preserve">A dedicated and innovative Automotive Engineer with over 8 years of experience in the design, development, and optimization of vehicle systems. Specialized in automotive technologies and sustainability practices, with a strong focus on the Colombian market, particularly Medellín. Proven expertise in project management, quality assurance, and collaboration with local manufacturers to meet industry standards. Committed to advancing engineering solutions tailored for Colombia’s dynamic transportation needs.</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Universidad Nacional de Colombia, Medellín, Colombia (2012–2016)</w:t>
      </w:r>
    </w:p>
    <w:p>
      <w:pPr>
        <w:numPr>
          <w:ilvl w:val="0"/>
          <w:numId w:val="1001"/>
        </w:numPr>
        <w:pStyle w:val="Compact"/>
      </w:pPr>
      <w:r>
        <w:rPr>
          <w:bCs/>
          <w:b/>
        </w:rPr>
        <w:t xml:space="preserve">Master of Science in Automotive Engineering</w:t>
      </w:r>
      <w:r>
        <w:t xml:space="preserve">, Pontificia Universidad Javeriana, Bogotá, Colombia (2017–2019) – Thesis: "Integration of Hybrid Systems in Urban Public Transportation in Medellín"</w:t>
      </w:r>
    </w:p>
    <w:bookmarkEnd w:id="22"/>
    <w:bookmarkStart w:id="26" w:name="work-experience"/>
    <w:p>
      <w:pPr>
        <w:pStyle w:val="Heading3"/>
      </w:pPr>
      <w:r>
        <w:t xml:space="preserve">Work Experience</w:t>
      </w:r>
    </w:p>
    <w:bookmarkStart w:id="23" w:name="X943ed6d64a72baa7f3a15075a2f83da03600a19"/>
    <w:p>
      <w:pPr>
        <w:pStyle w:val="Heading4"/>
      </w:pPr>
      <w:r>
        <w:rPr>
          <w:bCs/>
          <w:b/>
        </w:rPr>
        <w:t xml:space="preserve">Senior Automotive Engineer</w:t>
      </w:r>
      <w:r>
        <w:t xml:space="preserve">, Ford Colombia (2020–Present)</w:t>
      </w:r>
    </w:p>
    <w:p>
      <w:pPr>
        <w:pStyle w:val="FirstParagraph"/>
      </w:pPr>
      <w:r>
        <w:t xml:space="preserve">Maintained a key role in the development of electric and hybrid vehicle components for the Colombian market. Collaborated with teams in Medellín to adapt technologies for local climatic and infrastructural conditions. Led projects to reduce emissions by 15% in urban fleet vehicles, aligning with Colombia’s environmental regulations.</w:t>
      </w:r>
    </w:p>
    <w:p>
      <w:pPr>
        <w:numPr>
          <w:ilvl w:val="0"/>
          <w:numId w:val="1002"/>
        </w:numPr>
        <w:pStyle w:val="Compact"/>
      </w:pPr>
      <w:r>
        <w:t xml:space="preserve">Directed cross-functional teams to optimize battery management systems for electric buses operating in Medellín.</w:t>
      </w:r>
    </w:p>
    <w:p>
      <w:pPr>
        <w:numPr>
          <w:ilvl w:val="0"/>
          <w:numId w:val="1002"/>
        </w:numPr>
        <w:pStyle w:val="Compact"/>
      </w:pPr>
      <w:r>
        <w:t xml:space="preserve">Conducted technical audits of manufacturing processes at local suppliers, ensuring compliance with ISO 9001 standards.</w:t>
      </w:r>
    </w:p>
    <w:p>
      <w:pPr>
        <w:numPr>
          <w:ilvl w:val="0"/>
          <w:numId w:val="1002"/>
        </w:numPr>
        <w:pStyle w:val="Compact"/>
      </w:pPr>
      <w:r>
        <w:t xml:space="preserve">Supported the implementation of predictive maintenance tools for fleet operators in Colombia, enhancing operational efficiency.</w:t>
      </w:r>
    </w:p>
    <w:bookmarkEnd w:id="23"/>
    <w:bookmarkStart w:id="24" w:name="X87beabc362ba3839535c141b4c847bec4fc7c11"/>
    <w:p>
      <w:pPr>
        <w:pStyle w:val="Heading4"/>
      </w:pPr>
      <w:r>
        <w:rPr>
          <w:bCs/>
          <w:b/>
        </w:rPr>
        <w:t xml:space="preserve">Automotive Engineer</w:t>
      </w:r>
      <w:r>
        <w:t xml:space="preserve">, Grupo Ternium S.A., Medellín (2016–2020)</w:t>
      </w:r>
    </w:p>
    <w:p>
      <w:pPr>
        <w:pStyle w:val="FirstParagraph"/>
      </w:pPr>
      <w:r>
        <w:t xml:space="preserve">Contributed to the design and testing of lightweight automotive materials for passenger vehicles. Focused on improving fuel efficiency while adhering to Colombian safety standards. Played a critical role in the successful launch of a new line of eco-friendly commercial vehicles.</w:t>
      </w:r>
    </w:p>
    <w:p>
      <w:pPr>
        <w:numPr>
          <w:ilvl w:val="0"/>
          <w:numId w:val="1003"/>
        </w:numPr>
        <w:pStyle w:val="Compact"/>
      </w:pPr>
      <w:r>
        <w:t xml:space="preserve">Collaborated with local universities in Medellín to develop prototypes for sustainable vehicle components.</w:t>
      </w:r>
    </w:p>
    <w:p>
      <w:pPr>
        <w:numPr>
          <w:ilvl w:val="0"/>
          <w:numId w:val="1003"/>
        </w:numPr>
        <w:pStyle w:val="Compact"/>
      </w:pPr>
      <w:r>
        <w:t xml:space="preserve">Managed quality control processes, reducing defect rates by 12% through process reengineering.</w:t>
      </w:r>
    </w:p>
    <w:p>
      <w:pPr>
        <w:numPr>
          <w:ilvl w:val="0"/>
          <w:numId w:val="1003"/>
        </w:numPr>
        <w:pStyle w:val="Compact"/>
      </w:pPr>
      <w:r>
        <w:t xml:space="preserve">Provided technical support to dealerships across Colombia, ensuring customer satisfaction and product reliability.</w:t>
      </w:r>
    </w:p>
    <w:bookmarkEnd w:id="24"/>
    <w:bookmarkStart w:id="25" w:name="internship-nissan-colombia-2015"/>
    <w:p>
      <w:pPr>
        <w:pStyle w:val="Heading4"/>
      </w:pPr>
      <w:r>
        <w:rPr>
          <w:bCs/>
          <w:b/>
        </w:rPr>
        <w:t xml:space="preserve">Internship</w:t>
      </w:r>
      <w:r>
        <w:t xml:space="preserve">, Nissan Colombia (2015)</w:t>
      </w:r>
    </w:p>
    <w:p>
      <w:pPr>
        <w:pStyle w:val="FirstParagraph"/>
      </w:pPr>
      <w:r>
        <w:t xml:space="preserve">Gained hands-on experience in vehicle assembly line optimization. Assisted in the calibration of sensors for advanced driver-assistance systems (ADAS) tailored for Colombian roads.</w:t>
      </w:r>
    </w:p>
    <w:bookmarkEnd w:id="25"/>
    <w:bookmarkEnd w:id="26"/>
    <w:bookmarkStart w:id="27" w:name="skills"/>
    <w:p>
      <w:pPr>
        <w:pStyle w:val="Heading3"/>
      </w:pPr>
      <w:r>
        <w:t xml:space="preserve">Skills</w:t>
      </w:r>
    </w:p>
    <w:p>
      <w:pPr>
        <w:numPr>
          <w:ilvl w:val="0"/>
          <w:numId w:val="1004"/>
        </w:numPr>
        <w:pStyle w:val="Compact"/>
      </w:pPr>
      <w:r>
        <w:rPr>
          <w:bCs/>
          <w:b/>
        </w:rPr>
        <w:t xml:space="preserve">Technical:</w:t>
      </w:r>
      <w:r>
        <w:t xml:space="preserve"> </w:t>
      </w:r>
      <w:r>
        <w:t xml:space="preserve">CAD software (SolidWorks, AutoCAD), MATLAB/Simulink, Finite Element Analysis (FEA), Vehicle Dynamics Simulation.</w:t>
      </w:r>
    </w:p>
    <w:p>
      <w:pPr>
        <w:numPr>
          <w:ilvl w:val="0"/>
          <w:numId w:val="1004"/>
        </w:numPr>
        <w:pStyle w:val="Compact"/>
      </w:pPr>
      <w:r>
        <w:rPr>
          <w:bCs/>
          <w:b/>
        </w:rPr>
        <w:t xml:space="preserve">Engineering Practices:</w:t>
      </w:r>
      <w:r>
        <w:t xml:space="preserve"> </w:t>
      </w:r>
      <w:r>
        <w:t xml:space="preserve">ISO 9001/14001 standards, Six Sigma Green Belt, Lean Manufacturing.</w:t>
      </w:r>
    </w:p>
    <w:p>
      <w:pPr>
        <w:numPr>
          <w:ilvl w:val="0"/>
          <w:numId w:val="1004"/>
        </w:numPr>
        <w:pStyle w:val="Compact"/>
      </w:pPr>
      <w:r>
        <w:rPr>
          <w:bCs/>
          <w:b/>
        </w:rPr>
        <w:t xml:space="preserve">Software &amp; Tools:</w:t>
      </w:r>
      <w:r>
        <w:t xml:space="preserve"> </w:t>
      </w:r>
      <w:r>
        <w:t xml:space="preserve">MATLAB, ANSYS, LabVIEW, AVL Cruise.</w:t>
      </w:r>
    </w:p>
    <w:p>
      <w:pPr>
        <w:numPr>
          <w:ilvl w:val="0"/>
          <w:numId w:val="1004"/>
        </w:numPr>
        <w:pStyle w:val="Compact"/>
      </w:pPr>
      <w:r>
        <w:rPr>
          <w:bCs/>
          <w:b/>
        </w:rPr>
        <w:t xml:space="preserve">Languages:</w:t>
      </w:r>
      <w:r>
        <w:t xml:space="preserve"> </w:t>
      </w:r>
      <w:r>
        <w:t xml:space="preserve">Spanish (native), English (fluent in technical documentation and communication).</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ISO 14001:2015 Environmental Management Systems</w:t>
      </w:r>
      <w:r>
        <w:t xml:space="preserve">, Bureau Veritas, Colombia (2021)</w:t>
      </w:r>
    </w:p>
    <w:p>
      <w:pPr>
        <w:numPr>
          <w:ilvl w:val="0"/>
          <w:numId w:val="1005"/>
        </w:numPr>
        <w:pStyle w:val="Compact"/>
      </w:pPr>
      <w:r>
        <w:rPr>
          <w:bCs/>
          <w:b/>
        </w:rPr>
        <w:t xml:space="preserve">Electric Vehicle Technology Certification</w:t>
      </w:r>
      <w:r>
        <w:t xml:space="preserve">, Universidad EAFIT, Medellín (2023)</w:t>
      </w:r>
    </w:p>
    <w:p>
      <w:pPr>
        <w:numPr>
          <w:ilvl w:val="0"/>
          <w:numId w:val="1005"/>
        </w:numPr>
        <w:pStyle w:val="Compact"/>
      </w:pPr>
      <w:r>
        <w:rPr>
          <w:bCs/>
          <w:b/>
        </w:rPr>
        <w:t xml:space="preserve">Project Management Professional (PMP)</w:t>
      </w:r>
      <w:r>
        <w:t xml:space="preserve">, PMI, USA (2019)</w:t>
      </w:r>
    </w:p>
    <w:bookmarkEnd w:id="28"/>
    <w:bookmarkStart w:id="29" w:name="projects-contributions"/>
    <w:p>
      <w:pPr>
        <w:pStyle w:val="Heading3"/>
      </w:pPr>
      <w:r>
        <w:t xml:space="preserve">Projects &amp; Contributions</w:t>
      </w:r>
    </w:p>
    <w:p>
      <w:pPr>
        <w:pStyle w:val="FirstParagraph"/>
      </w:pPr>
      <w:r>
        <w:rPr>
          <w:bCs/>
          <w:b/>
        </w:rPr>
        <w:t xml:space="preserve">"Medellín Mobility 2030" Initiative:</w:t>
      </w:r>
      <w:r>
        <w:t xml:space="preserve"> </w:t>
      </w:r>
      <w:r>
        <w:t xml:space="preserve">Led a team to design a sustainable public transport network integrating electric buses and hydrogen-powered taxis. The project received recognition from the Medellín City Council for its environmental impact.</w:t>
      </w:r>
    </w:p>
    <w:p>
      <w:pPr>
        <w:pStyle w:val="BodyText"/>
      </w:pPr>
      <w:r>
        <w:rPr>
          <w:bCs/>
          <w:b/>
        </w:rPr>
        <w:t xml:space="preserve">Sustainable Materials Research:</w:t>
      </w:r>
      <w:r>
        <w:t xml:space="preserve"> </w:t>
      </w:r>
      <w:r>
        <w:t xml:space="preserve">Collaborated with the Universidad de Antioquia to develop biodegradable automotive components, reducing plastic waste in Colombia’s vehicle industry.</w:t>
      </w:r>
    </w:p>
    <w:bookmarkEnd w:id="29"/>
    <w:bookmarkStart w:id="30" w:name="languages"/>
    <w:p>
      <w:pPr>
        <w:pStyle w:val="Heading3"/>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(Technical Writing, Presentations)</w:t>
      </w:r>
    </w:p>
    <w:bookmarkEnd w:id="30"/>
    <w:bookmarkStart w:id="31" w:name="professional-affiliations"/>
    <w:p>
      <w:pPr>
        <w:pStyle w:val="Heading3"/>
      </w:pPr>
      <w:r>
        <w:t xml:space="preserve">Professional Affiliations</w:t>
      </w:r>
    </w:p>
    <w:p>
      <w:pPr>
        <w:numPr>
          <w:ilvl w:val="0"/>
          <w:numId w:val="1007"/>
        </w:numPr>
        <w:pStyle w:val="Compact"/>
      </w:pPr>
      <w:r>
        <w:rPr>
          <w:bCs/>
          <w:b/>
        </w:rPr>
        <w:t xml:space="preserve">Colombian Society of Automotive Engineers (SICA)</w:t>
      </w:r>
    </w:p>
    <w:p>
      <w:pPr>
        <w:numPr>
          <w:ilvl w:val="0"/>
          <w:numId w:val="1007"/>
        </w:numPr>
        <w:pStyle w:val="Compact"/>
      </w:pPr>
      <w:r>
        <w:rPr>
          <w:bCs/>
          <w:b/>
        </w:rPr>
        <w:t xml:space="preserve">International Automotive Engineers Association (SAE International)</w:t>
      </w:r>
    </w:p>
    <w:bookmarkEnd w:id="31"/>
    <w:bookmarkStart w:id="32" w:name="references"/>
    <w:p>
      <w:pPr>
        <w:pStyle w:val="Heading3"/>
      </w:pPr>
      <w:r>
        <w:t xml:space="preserve">References</w:t>
      </w:r>
    </w:p>
    <w:p>
      <w:pPr>
        <w:pStyle w:val="FirstParagraph"/>
      </w:pPr>
      <w:r>
        <w:t xml:space="preserve">Available upon request. Contact: juan.perez@example.com</w:t>
      </w:r>
    </w:p>
    <w:bookmarkEnd w:id="32"/>
    <w:p>
      <w:pPr>
        <w:pStyle w:val="BodyText"/>
      </w:pPr>
      <w:r>
        <w:t xml:space="preserve">© 2023 Juan David Pérez Rojas | Curriculum Vitae - Automotive Engineer in Colombia Medellín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Colombia Medellín</dc:title>
  <dc:creator/>
  <dc:language>en</dc:language>
  <cp:keywords/>
  <dcterms:created xsi:type="dcterms:W3CDTF">2026-07-23T19:22:01Z</dcterms:created>
  <dcterms:modified xsi:type="dcterms:W3CDTF">2026-07-23T19:22:01Z</dcterms:modified>
</cp:coreProperties>
</file>

<file path=docProps/custom.xml><?xml version="1.0" encoding="utf-8"?>
<Properties xmlns="http://schemas.openxmlformats.org/officeDocument/2006/custom-properties" xmlns:vt="http://schemas.openxmlformats.org/officeDocument/2006/docPropsVTypes"/>
</file>