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ravi.kumar@email.com</w:t>
      </w:r>
      <w:r>
        <w:br/>
      </w:r>
      <w:r>
        <w:rPr>
          <w:bCs/>
          <w:b/>
        </w:rPr>
        <w:t xml:space="preserve">Phone:</w:t>
      </w:r>
      <w:r>
        <w:t xml:space="preserve"> </w:t>
      </w:r>
      <w:r>
        <w:t xml:space="preserve">+91 80 1234 5678</w:t>
      </w:r>
      <w:r>
        <w:br/>
      </w: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innovative Automotive Engineer with over [X] years of experience in designing, testing, and optimizing vehicle systems. Specialized in automotive technologies aligned with the evolving demands of the Indian market, particularly in Bangalore—a hub for automotive innovation. Proficient in leveraging advanced software tools and industry-standard practices to deliver high-performance solutions tailored for India's unique driving conditions. Committed to advancing sustainable mobility and contributing to the growth of India’s automotive sector.</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CATIA V5, SolidWorks, ANSYS (CFD/FEA), MATLAB/Simulink</w:t>
      </w:r>
    </w:p>
    <w:p>
      <w:pPr>
        <w:numPr>
          <w:ilvl w:val="0"/>
          <w:numId w:val="1001"/>
        </w:numPr>
        <w:pStyle w:val="Compact"/>
      </w:pPr>
      <w:r>
        <w:rPr>
          <w:bCs/>
          <w:b/>
        </w:rPr>
        <w:t xml:space="preserve">Programming Languages:</w:t>
      </w:r>
      <w:r>
        <w:t xml:space="preserve"> </w:t>
      </w:r>
      <w:r>
        <w:t xml:space="preserve">C++, Python (for data analysis), SQL</w:t>
      </w:r>
    </w:p>
    <w:p>
      <w:pPr>
        <w:numPr>
          <w:ilvl w:val="0"/>
          <w:numId w:val="1001"/>
        </w:numPr>
        <w:pStyle w:val="Compact"/>
      </w:pPr>
      <w:r>
        <w:rPr>
          <w:bCs/>
          <w:b/>
        </w:rPr>
        <w:t xml:space="preserve">Certifications:</w:t>
      </w:r>
      <w:r>
        <w:t xml:space="preserve"> </w:t>
      </w:r>
      <w:r>
        <w:t xml:space="preserve">ISO 26262 (Automotive Safety), SAE J1211 (Vehicle Dynamics)</w:t>
      </w:r>
    </w:p>
    <w:p>
      <w:pPr>
        <w:numPr>
          <w:ilvl w:val="0"/>
          <w:numId w:val="1001"/>
        </w:numPr>
        <w:pStyle w:val="Compact"/>
      </w:pPr>
      <w:r>
        <w:rPr>
          <w:bCs/>
          <w:b/>
        </w:rPr>
        <w:t xml:space="preserve">Languages:</w:t>
      </w:r>
      <w:r>
        <w:t xml:space="preserve"> </w:t>
      </w:r>
      <w:r>
        <w:t xml:space="preserve">English, Hindi, Kannada</w:t>
      </w:r>
    </w:p>
    <w:p>
      <w:pPr>
        <w:numPr>
          <w:ilvl w:val="0"/>
          <w:numId w:val="1001"/>
        </w:numPr>
        <w:pStyle w:val="Compact"/>
      </w:pPr>
      <w:r>
        <w:rPr>
          <w:bCs/>
          <w:b/>
        </w:rPr>
        <w:t xml:space="preserve">Industry Knowledge:</w:t>
      </w:r>
      <w:r>
        <w:t xml:space="preserve"> </w:t>
      </w:r>
      <w:r>
        <w:t xml:space="preserve">Indian Automotive Standards (BIS), EV Regulations, Fuel Efficiency Optimization</w:t>
      </w:r>
    </w:p>
    <w:bookmarkEnd w:id="22"/>
    <w:bookmarkStart w:id="26" w:name="professional-experience"/>
    <w:p>
      <w:pPr>
        <w:pStyle w:val="Heading2"/>
      </w:pPr>
      <w:r>
        <w:t xml:space="preserve">Professional Experience</w:t>
      </w:r>
    </w:p>
    <w:bookmarkStart w:id="23" w:name="X795df48f011f322ec12d3b4204ddbeff170bdd6"/>
    <w:p>
      <w:pPr>
        <w:pStyle w:val="Heading3"/>
      </w:pPr>
      <w:r>
        <w:t xml:space="preserve">Jr. Automotive Engineer | Tata Motors Ltd., Bangalore (2018–2020)</w:t>
      </w:r>
    </w:p>
    <w:p>
      <w:pPr>
        <w:pStyle w:val="FirstParagraph"/>
      </w:pPr>
      <w:r>
        <w:t xml:space="preserve">Supported the design and development of commercial vehicle components, focusing on lightweight materials to enhance fuel efficiency. Collaborated with cross-functional teams to conduct stress analysis and thermal simulations using ANSYS, ensuring compliance with Indian safety standards. Assisted in the prototyping of electric vehicle (EV) battery systems for Tata’s e-mobility division.</w:t>
      </w:r>
    </w:p>
    <w:p>
      <w:pPr>
        <w:numPr>
          <w:ilvl w:val="0"/>
          <w:numId w:val="1002"/>
        </w:numPr>
        <w:pStyle w:val="Compact"/>
      </w:pPr>
      <w:r>
        <w:t xml:space="preserve">Contributed to the reduction of 12% in vehicle weight for the Tata Ace commercial vehicle.</w:t>
      </w:r>
    </w:p>
    <w:p>
      <w:pPr>
        <w:numPr>
          <w:ilvl w:val="0"/>
          <w:numId w:val="1002"/>
        </w:numPr>
        <w:pStyle w:val="Compact"/>
      </w:pPr>
      <w:r>
        <w:t xml:space="preserve">Participated in testing and validation of hybrid powertrain systems under ISO 26262 guidelines.</w:t>
      </w:r>
    </w:p>
    <w:bookmarkEnd w:id="23"/>
    <w:bookmarkStart w:id="24" w:name="X27423611e46b98fb592d9652714019215c380c8"/>
    <w:p>
      <w:pPr>
        <w:pStyle w:val="Heading3"/>
      </w:pPr>
      <w:r>
        <w:t xml:space="preserve">Mid-Level Automotive Engineer | Mahindra &amp; Mahindra Ltd., Bangalore (2020–Present)</w:t>
      </w:r>
    </w:p>
    <w:p>
      <w:pPr>
        <w:pStyle w:val="FirstParagraph"/>
      </w:pPr>
      <w:r>
        <w:t xml:space="preserve">Lead the development of advanced driver-assistance systems (ADAS) for SUVs, integrating sensors and algorithms to improve safety. Oversaw the design of chassis components using CAD tools, ensuring alignment with India’s stringent emission norms. Played a key role in the successful launch of Mahindra’s electric car model, focusing on battery thermal management and energy efficiency.</w:t>
      </w:r>
    </w:p>
    <w:p>
      <w:pPr>
        <w:numPr>
          <w:ilvl w:val="0"/>
          <w:numId w:val="1003"/>
        </w:numPr>
        <w:pStyle w:val="Compact"/>
      </w:pPr>
      <w:r>
        <w:t xml:space="preserve">Optimized vehicle aerodynamics, resulting in a 7% improvement in fuel economy for the Mahindra XUV500.</w:t>
      </w:r>
    </w:p>
    <w:p>
      <w:pPr>
        <w:numPr>
          <w:ilvl w:val="0"/>
          <w:numId w:val="1003"/>
        </w:numPr>
        <w:pStyle w:val="Compact"/>
      </w:pPr>
      <w:r>
        <w:t xml:space="preserve">Partnered with local suppliers in Bangalore to develop cost-effective manufacturing processes for EV components.</w:t>
      </w:r>
    </w:p>
    <w:bookmarkEnd w:id="24"/>
    <w:bookmarkStart w:id="25" w:name="Xab6fe34c610714dcb293478a1744559f26c1b15"/>
    <w:p>
      <w:pPr>
        <w:pStyle w:val="Heading3"/>
      </w:pPr>
      <w:r>
        <w:t xml:space="preserve">Senior Automotive Engineer | Bajaj Auto Ltd., Bangalore (2022–Present)</w:t>
      </w:r>
    </w:p>
    <w:p>
      <w:pPr>
        <w:pStyle w:val="FirstParagraph"/>
      </w:pPr>
      <w:r>
        <w:t xml:space="preserve">Managed end-to-end development of motorcycle and scooter platforms, emphasizing ergonomics and reliability. Utilized MATLAB/Simulink for control system simulations, reducing R&amp;D timelines by 15%. Directed projects on electric two-wheelers (E-vehicles), aligning with India’s National Electric Mobility Mission Plan.</w:t>
      </w:r>
    </w:p>
    <w:p>
      <w:pPr>
        <w:numPr>
          <w:ilvl w:val="0"/>
          <w:numId w:val="1004"/>
        </w:numPr>
        <w:pStyle w:val="Compact"/>
      </w:pPr>
      <w:r>
        <w:t xml:space="preserve">Developed a prototype for Bajaj’s electric scooter, achieving a range of 80 km on a single charge.</w:t>
      </w:r>
    </w:p>
    <w:p>
      <w:pPr>
        <w:numPr>
          <w:ilvl w:val="0"/>
          <w:numId w:val="1004"/>
        </w:numPr>
        <w:pStyle w:val="Compact"/>
      </w:pPr>
      <w:r>
        <w:t xml:space="preserve">Advised on the integration of AI-driven diagnostic tools for predictive maintenance in Bajaj’s fleet solutions.</w:t>
      </w:r>
    </w:p>
    <w:bookmarkEnd w:id="25"/>
    <w:bookmarkEnd w:id="26"/>
    <w:bookmarkStart w:id="27" w:name="education"/>
    <w:p>
      <w:pPr>
        <w:pStyle w:val="Heading2"/>
      </w:pPr>
      <w:r>
        <w:t xml:space="preserve">Education</w:t>
      </w:r>
    </w:p>
    <w:p>
      <w:pPr>
        <w:pStyle w:val="FirstParagraph"/>
      </w:pPr>
      <w:r>
        <w:rPr>
          <w:bCs/>
          <w:b/>
        </w:rPr>
        <w:t xml:space="preserve">Bachelor of Engineering (BE) in Mechanical Engineering</w:t>
      </w:r>
      <w:r>
        <w:br/>
      </w:r>
      <w:r>
        <w:t xml:space="preserve">Visvesvaraya Technological University, Belgaum, India (2014–2018)</w:t>
      </w:r>
      <w:r>
        <w:br/>
      </w:r>
      <w:r>
        <w:t xml:space="preserve">Graduated with a CGPA of 8.5/10. Relevant coursework: Vehicle Dynamics, Thermodynamics, and Automotive Systems Design.</w:t>
      </w:r>
    </w:p>
    <w:p>
      <w:pPr>
        <w:pStyle w:val="BodyText"/>
      </w:pPr>
      <w:r>
        <w:rPr>
          <w:bCs/>
          <w:b/>
        </w:rPr>
        <w:t xml:space="preserve">Master of Technology (MTech) in Automotive Engineering</w:t>
      </w:r>
      <w:r>
        <w:br/>
      </w:r>
      <w:r>
        <w:t xml:space="preserve">Indian Institute of Technology (IIT) Bangalore, India (2018–2020)</w:t>
      </w:r>
      <w:r>
        <w:br/>
      </w:r>
      <w:r>
        <w:t xml:space="preserve">Thesis: "Optimization of Hybrid Powertrain Systems for Urban Mobility in India." Published in the Journal of Indian Automotive Research.</w:t>
      </w:r>
    </w:p>
    <w:bookmarkEnd w:id="27"/>
    <w:bookmarkStart w:id="28" w:name="certifications-training"/>
    <w:p>
      <w:pPr>
        <w:pStyle w:val="Heading2"/>
      </w:pPr>
      <w:r>
        <w:t xml:space="preserve">Certifications &amp; Training</w:t>
      </w:r>
    </w:p>
    <w:p>
      <w:pPr>
        <w:numPr>
          <w:ilvl w:val="0"/>
          <w:numId w:val="1005"/>
        </w:numPr>
        <w:pStyle w:val="Compact"/>
      </w:pPr>
      <w:r>
        <w:t xml:space="preserve">ISO 9001:2015 – Quality Management Systems (TUV SUD, 2021)</w:t>
      </w:r>
    </w:p>
    <w:p>
      <w:pPr>
        <w:numPr>
          <w:ilvl w:val="0"/>
          <w:numId w:val="1005"/>
        </w:numPr>
        <w:pStyle w:val="Compact"/>
      </w:pPr>
      <w:r>
        <w:t xml:space="preserve">Advanced CAD Certification (Autodesk, 2019)</w:t>
      </w:r>
    </w:p>
    <w:p>
      <w:pPr>
        <w:numPr>
          <w:ilvl w:val="0"/>
          <w:numId w:val="1005"/>
        </w:numPr>
        <w:pStyle w:val="Compact"/>
      </w:pPr>
      <w:r>
        <w:t xml:space="preserve">CADCAM Training Program (Indian Institute of Science, Bangalore, 2020)</w:t>
      </w:r>
    </w:p>
    <w:bookmarkEnd w:id="28"/>
    <w:bookmarkStart w:id="29" w:name="projects-achievements"/>
    <w:p>
      <w:pPr>
        <w:pStyle w:val="Heading2"/>
      </w:pPr>
      <w:r>
        <w:t xml:space="preserve">Projects &amp; Achievements</w:t>
      </w:r>
    </w:p>
    <w:p>
      <w:pPr>
        <w:pStyle w:val="FirstParagraph"/>
      </w:pPr>
      <w:r>
        <w:rPr>
          <w:bCs/>
          <w:b/>
        </w:rPr>
        <w:t xml:space="preserve">Electric Vehicle Battery Management System (BMS) – Mahindra &amp; Mahindra</w:t>
      </w:r>
      <w:r>
        <w:br/>
      </w:r>
      <w:r>
        <w:t xml:space="preserve">Designed a BMS for the Mahindra e-Verito, improving battery life by 20% through advanced thermal regulation techniques.</w:t>
      </w:r>
    </w:p>
    <w:p>
      <w:pPr>
        <w:pStyle w:val="BodyText"/>
      </w:pPr>
      <w:r>
        <w:rPr>
          <w:bCs/>
          <w:b/>
        </w:rPr>
        <w:t xml:space="preserve">Lean Manufacturing Initiative – Tata Motors</w:t>
      </w:r>
      <w:r>
        <w:br/>
      </w:r>
      <w:r>
        <w:t xml:space="preserve">Implemented lean methodologies in the manufacturing of truck components, reducing waste by 18% and increasing production efficiency.</w:t>
      </w:r>
    </w:p>
    <w:p>
      <w:pPr>
        <w:pStyle w:val="BodyText"/>
      </w:pPr>
      <w:r>
        <w:rPr>
          <w:bCs/>
          <w:b/>
        </w:rPr>
        <w:t xml:space="preserve">Indian Automotive Engineering Excellence Award (2023)</w:t>
      </w:r>
      <w:r>
        <w:br/>
      </w:r>
      <w:r>
        <w:t xml:space="preserve">Recognized for contributions to sustainable mobility solutions in India. Presented at the SIAM (Society of Indian Automobile Manufacturers) Annual Conference in Bangalore.</w:t>
      </w:r>
    </w:p>
    <w:bookmarkEnd w:id="29"/>
    <w:bookmarkStart w:id="30" w:name="industry-involvement"/>
    <w:p>
      <w:pPr>
        <w:pStyle w:val="Heading2"/>
      </w:pPr>
      <w:r>
        <w:t xml:space="preserve">Industry Involvement</w:t>
      </w:r>
    </w:p>
    <w:p>
      <w:pPr>
        <w:numPr>
          <w:ilvl w:val="0"/>
          <w:numId w:val="1006"/>
        </w:numPr>
        <w:pStyle w:val="Compact"/>
      </w:pPr>
      <w:r>
        <w:t xml:space="preserve">Member, Society of Automotive Engineers (SAE) India Chapter (since 2019)</w:t>
      </w:r>
    </w:p>
    <w:p>
      <w:pPr>
        <w:numPr>
          <w:ilvl w:val="0"/>
          <w:numId w:val="1006"/>
        </w:numPr>
        <w:pStyle w:val="Compact"/>
      </w:pPr>
      <w:r>
        <w:t xml:space="preserve">Volunteer, Auto Expo Bangalore – Technical Committee (2021–Present)</w:t>
      </w:r>
    </w:p>
    <w:p>
      <w:pPr>
        <w:numPr>
          <w:ilvl w:val="0"/>
          <w:numId w:val="1006"/>
        </w:numPr>
        <w:pStyle w:val="Compact"/>
      </w:pPr>
      <w:r>
        <w:t xml:space="preserve">Speaker at the "Future of Mobility in India" seminar hosted by IIT Bangalore (2023).</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2025-11-30T22:26:16Z</dcterms:created>
  <dcterms:modified xsi:type="dcterms:W3CDTF">2025-11-30T22:26:16Z</dcterms:modified>
</cp:coreProperties>
</file>

<file path=docProps/custom.xml><?xml version="1.0" encoding="utf-8"?>
<Properties xmlns="http://schemas.openxmlformats.org/officeDocument/2006/custom-properties" xmlns:vt="http://schemas.openxmlformats.org/officeDocument/2006/docPropsVTypes"/>
</file>