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over 7 years of experience in the design, development, and optimization of automotive systems. Specializing in powertrain solutions and vehicle dynamics, I have worked extensively in Mexico City's dynamic automotive sector. My expertise includes adhering to international standards while addressing the unique challenges of the Mexican market. A strong advocate for sustainable practices and innovation, I aim to contribute to advancing the automotive industry in Mexico City through cutting-edge engineering solutions.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CATIA, ANSYS,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3D modeling and simulation for vehicle components and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and Excel for performance optimization studies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Mexican automotive standards (NOM-041, NOM-167) and international regulations (ISO 9001, ISO/TS 16949)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Powertrain systems, chassis dynamics, vehicle safety testing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Mexican Automotive Solutions (MAS), Mexico City, Mexico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hybrid powertrain systems for commercial vehicles, reducing fuel consumption by 15% in compliance with NOM-041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advanced driver-assistance systems (ADAS) into new models, enhancing safety and market competitiveness.</w:t>
      </w:r>
    </w:p>
    <w:p>
      <w:pPr>
        <w:numPr>
          <w:ilvl w:val="0"/>
          <w:numId w:val="1002"/>
        </w:numPr>
        <w:pStyle w:val="Compact"/>
      </w:pPr>
      <w:r>
        <w:t xml:space="preserve">Conducted rigorous simulations using ANSYS to optimize vehicle chassis performance, resulting in a 20% improvement in handling metrics.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suppliers in Mexico City, ensuring adherence to quality protocols and on-time delivery of components.</w:t>
      </w:r>
    </w:p>
    <w:p>
      <w:pPr>
        <w:numPr>
          <w:ilvl w:val="0"/>
          <w:numId w:val="1002"/>
        </w:numPr>
        <w:pStyle w:val="Compact"/>
      </w:pPr>
      <w:r>
        <w:t xml:space="preserve">Published two technical papers on sustainable materials for automotive applications, presented at the National Automotive Conference in Mexico City (2021).</w:t>
      </w:r>
    </w:p>
    <w:bookmarkEnd w:id="22"/>
    <w:bookmarkStart w:id="23" w:name="junior-automotive-engineer"/>
    <w:p>
      <w:pPr>
        <w:pStyle w:val="Heading3"/>
      </w:pPr>
      <w:r>
        <w:rPr>
          <w:bCs/>
          <w:b/>
        </w:rPr>
        <w:t xml:space="preserve">Junior Automotive Engineer</w:t>
      </w:r>
    </w:p>
    <w:p>
      <w:pPr>
        <w:pStyle w:val="FirstParagraph"/>
      </w:pPr>
      <w:r>
        <w:rPr>
          <w:iCs/>
          <w:i/>
        </w:rPr>
        <w:t xml:space="preserve">Automotive Research and Development Center (CIA), Mexico City, Mexico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lightweight materials for vehicle bodies, contributing to a 10% reduction in overall weight for prototype models.</w:t>
      </w:r>
    </w:p>
    <w:p>
      <w:pPr>
        <w:numPr>
          <w:ilvl w:val="0"/>
          <w:numId w:val="1003"/>
        </w:numPr>
        <w:pStyle w:val="Compact"/>
      </w:pPr>
      <w:r>
        <w:t xml:space="preserve">Performed finite element analysis (FEA) on critical components to ensure structural integrity under extreme conditions.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ISO/TS 16949 quality management systems across production lines in Mexico City, improving defect rates by 8%.</w:t>
      </w:r>
    </w:p>
    <w:p>
      <w:pPr>
        <w:numPr>
          <w:ilvl w:val="0"/>
          <w:numId w:val="1003"/>
        </w:numPr>
        <w:pStyle w:val="Compact"/>
      </w:pPr>
      <w:r>
        <w:t xml:space="preserve">Developed a database for tracking vehicle performance metrics, streamlining data analysis for engineering teams.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echanical-engineering-degree"/>
    <w:p>
      <w:pPr>
        <w:pStyle w:val="Heading3"/>
      </w:pPr>
      <w:r>
        <w:rPr>
          <w:bCs/>
          <w:b/>
        </w:rPr>
        <w:t xml:space="preserve">Mechanical Engineering Degree</w:t>
      </w:r>
    </w:p>
    <w:p>
      <w:pPr>
        <w:pStyle w:val="FirstParagraph"/>
      </w:pPr>
      <w:r>
        <w:rPr>
          <w:iCs/>
          <w:i/>
        </w:rPr>
        <w:t xml:space="preserve">National Autonomous University of Mexico (UNAM), Mexico City, Mexico | Graduated: 2016</w:t>
      </w:r>
    </w:p>
    <w:p>
      <w:pPr>
        <w:numPr>
          <w:ilvl w:val="0"/>
          <w:numId w:val="1004"/>
        </w:numPr>
        <w:pStyle w:val="Compact"/>
      </w:pPr>
      <w:r>
        <w:t xml:space="preserve">Thesis: "Optimization of Fuel Efficiency in Hybrid Vehicles under Mexican Environmental Conditions"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Automotive Systems Design</w:t>
      </w:r>
    </w:p>
    <w:bookmarkEnd w:id="25"/>
    <w:bookmarkStart w:id="26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– Mexican Institute of Quality (2020)</w:t>
      </w:r>
    </w:p>
    <w:p>
      <w:pPr>
        <w:numPr>
          <w:ilvl w:val="0"/>
          <w:numId w:val="1005"/>
        </w:numPr>
        <w:pStyle w:val="Compact"/>
      </w:pPr>
      <w:r>
        <w:t xml:space="preserve">Advanced Vehicle Dynamics Certification – SAE International (2019)</w:t>
      </w:r>
    </w:p>
    <w:p>
      <w:pPr>
        <w:numPr>
          <w:ilvl w:val="0"/>
          <w:numId w:val="1005"/>
        </w:numPr>
        <w:pStyle w:val="Compact"/>
      </w:pPr>
      <w:r>
        <w:t xml:space="preserve">Python for Engineering Applications – Coursera (2021)</w:t>
      </w:r>
    </w:p>
    <w:bookmarkEnd w:id="26"/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Mexican Society of Automotive Engineers (SMEA)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of Automotive Engineers (SAE) International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t xml:space="preserve">Participated in the 2022 Mexico City Automotive Innovation Summit as a panelist on sustainable engineering practices.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sustainable-powertrain-initiative-spi"/>
    <w:p>
      <w:pPr>
        <w:pStyle w:val="Heading3"/>
      </w:pPr>
      <w:r>
        <w:rPr>
          <w:bCs/>
          <w:b/>
        </w:rPr>
        <w:t xml:space="preserve">Sustainable Powertrain Initiative (SPI)</w:t>
      </w:r>
    </w:p>
    <w:p>
      <w:pPr>
        <w:pStyle w:val="FirstParagraph"/>
      </w:pPr>
      <w:r>
        <w:rPr>
          <w:iCs/>
          <w:i/>
        </w:rPr>
        <w:t xml:space="preserve">Mexican Automotive Solutions, 2021</w:t>
      </w:r>
    </w:p>
    <w:p>
      <w:pPr>
        <w:numPr>
          <w:ilvl w:val="0"/>
          <w:numId w:val="1007"/>
        </w:numPr>
        <w:pStyle w:val="Compact"/>
      </w:pPr>
      <w:r>
        <w:t xml:space="preserve">Designed a prototype hybrid powertrain system for urban delivery trucks, reducing CO₂ emissions by 25% compared to conventional models.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in Mexico City to test and validate the system under real-world conditions.</w:t>
      </w:r>
    </w:p>
    <w:bookmarkEnd w:id="29"/>
    <w:bookmarkStart w:id="30" w:name="vehicle-safety-testing-program"/>
    <w:p>
      <w:pPr>
        <w:pStyle w:val="Heading3"/>
      </w:pPr>
      <w:r>
        <w:rPr>
          <w:bCs/>
          <w:b/>
        </w:rPr>
        <w:t xml:space="preserve">Vehicle Safety Testing Program</w:t>
      </w:r>
    </w:p>
    <w:p>
      <w:pPr>
        <w:pStyle w:val="FirstParagraph"/>
      </w:pPr>
      <w:r>
        <w:rPr>
          <w:iCs/>
          <w:i/>
        </w:rPr>
        <w:t xml:space="preserve">CIA, 2018</w:t>
      </w:r>
    </w:p>
    <w:p>
      <w:pPr>
        <w:numPr>
          <w:ilvl w:val="0"/>
          <w:numId w:val="1008"/>
        </w:numPr>
        <w:pStyle w:val="Compact"/>
      </w:pPr>
      <w:r>
        <w:t xml:space="preserve">Developed a comprehensive safety testing protocol for new vehicle models, incorporating Mexican road safety standards and international crash test benchmarks.</w:t>
      </w:r>
    </w:p>
    <w:p>
      <w:pPr>
        <w:numPr>
          <w:ilvl w:val="0"/>
          <w:numId w:val="1008"/>
        </w:numPr>
        <w:pStyle w:val="Compact"/>
      </w:pPr>
      <w:r>
        <w:t xml:space="preserve">Trained junior engineers in Mexico City on advanced testing methodologies and data interpretation.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(fluent, with professional experience in international collaborations)</w:t>
      </w:r>
    </w:p>
    <w:p>
      <w:pPr>
        <w:numPr>
          <w:ilvl w:val="0"/>
          <w:numId w:val="1009"/>
        </w:numPr>
        <w:pStyle w:val="Compact"/>
      </w:pPr>
      <w:r>
        <w:t xml:space="preserve">French (basic, for academic purposes)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email: juan.mendez@example.com.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2025-12-10T08:46:24Z</dcterms:created>
  <dcterms:modified xsi:type="dcterms:W3CDTF">2025-12-10T08:46:24Z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