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Houston</w:t>
      </w:r>
    </w:p>
    <w:bookmarkStart w:id="34" w:name="curriculum-vitae"/>
    <w:p>
      <w:pPr>
        <w:pStyle w:val="Heading1"/>
      </w:pPr>
      <w:r>
        <w:t xml:space="preserve">Curriculum Vitae</w:t>
      </w:r>
    </w:p>
    <w:bookmarkStart w:id="33" w:name="X071faf45b35bda96fb781567b53b1417c50ea2d"/>
    <w:p>
      <w:pPr>
        <w:pStyle w:val="Heading2"/>
      </w:pPr>
      <w:r>
        <w:t xml:space="preserve">Automotive Engineer | United States Houston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 Miller</w:t>
      </w:r>
      <w:r>
        <w:br/>
      </w:r>
      <w:r>
        <w:rPr>
          <w:bCs/>
          <w:b/>
        </w:rPr>
        <w:t xml:space="preserve">Address:</w:t>
      </w:r>
      <w:r>
        <w:t xml:space="preserve"> </w:t>
      </w:r>
      <w:r>
        <w:t xml:space="preserve">1234 Main Street, Houston, TX 77001, United States</w:t>
      </w:r>
      <w:r>
        <w:br/>
      </w:r>
      <w:r>
        <w:rPr>
          <w:bCs/>
          <w:b/>
        </w:rPr>
        <w:t xml:space="preserve">Phone:</w:t>
      </w:r>
      <w:r>
        <w:t xml:space="preserve"> </w:t>
      </w:r>
      <w:r>
        <w:t xml:space="preserve">(713) 555-0198</w:t>
      </w:r>
      <w:r>
        <w:br/>
      </w:r>
      <w:r>
        <w:rPr>
          <w:bCs/>
          <w:b/>
        </w:rPr>
        <w:t xml:space="preserve">Email:</w:t>
      </w:r>
      <w:r>
        <w:t xml:space="preserve"> </w:t>
      </w:r>
      <w:r>
        <w:t xml:space="preserve">john.miller@houstonautomotiveengineer.com</w:t>
      </w:r>
      <w:r>
        <w:br/>
      </w:r>
      <w:r>
        <w:rPr>
          <w:bCs/>
          <w:b/>
        </w:rPr>
        <w:t xml:space="preserve">LinkedIn:</w:t>
      </w:r>
      <w:r>
        <w:t xml:space="preserve"> </w:t>
      </w:r>
      <w:r>
        <w:t xml:space="preserve">linkedin.com/in/johnmiller-automotive</w:t>
      </w:r>
    </w:p>
    <w:bookmarkEnd w:id="20"/>
    <w:bookmarkStart w:id="21" w:name="professional-summary"/>
    <w:p>
      <w:pPr>
        <w:pStyle w:val="Heading3"/>
      </w:pPr>
      <w:r>
        <w:t xml:space="preserve">Professional Summary</w:t>
      </w:r>
    </w:p>
    <w:p>
      <w:pPr>
        <w:pStyle w:val="FirstParagraph"/>
      </w:pPr>
      <w:r>
        <w:t xml:space="preserve">A dedicated and innovative Automotive Engineer with over 8 years of experience in designing, developing, and optimizing vehicle systems. Specialized in advanced automotive technologies, including hybrid and electric vehicle systems, with a strong focus on compliance with United States standards. Proven expertise in leading cross-functional teams to deliver high-quality engineering solutions for both traditional and next-generation vehicles. Committed to advancing the automotive industry through sustainable practices and cutting-edge innovation. A key member of the Houston-based automotive community, actively contributing to local projects that align with the evolving needs of the United States market.</w:t>
      </w:r>
    </w:p>
    <w:bookmarkEnd w:id="21"/>
    <w:bookmarkStart w:id="22" w:name="technical-skills"/>
    <w:p>
      <w:pPr>
        <w:pStyle w:val="Heading3"/>
      </w:pPr>
      <w:r>
        <w:t xml:space="preserve">Technical Skills</w:t>
      </w:r>
    </w:p>
    <w:p>
      <w:pPr>
        <w:numPr>
          <w:ilvl w:val="0"/>
          <w:numId w:val="1001"/>
        </w:numPr>
        <w:pStyle w:val="Compact"/>
      </w:pPr>
      <w:r>
        <w:rPr>
          <w:bCs/>
          <w:b/>
        </w:rPr>
        <w:t xml:space="preserve">Software:</w:t>
      </w:r>
      <w:r>
        <w:t xml:space="preserve"> </w:t>
      </w:r>
      <w:r>
        <w:t xml:space="preserve">CAD (SolidWorks, AutoCAD), MATLAB/Simulink, ANSYS, LabVIEW</w:t>
      </w:r>
    </w:p>
    <w:p>
      <w:pPr>
        <w:numPr>
          <w:ilvl w:val="0"/>
          <w:numId w:val="1001"/>
        </w:numPr>
        <w:pStyle w:val="Compact"/>
      </w:pPr>
      <w:r>
        <w:rPr>
          <w:bCs/>
          <w:b/>
        </w:rPr>
        <w:t xml:space="preserve">Vehicles:</w:t>
      </w:r>
      <w:r>
        <w:t xml:space="preserve"> </w:t>
      </w:r>
      <w:r>
        <w:t xml:space="preserve">Internal Combustion Engines (ICE), Hybrid Electric Vehicles (HEV), Battery Electric Vehicles (BEV)</w:t>
      </w:r>
    </w:p>
    <w:p>
      <w:pPr>
        <w:numPr>
          <w:ilvl w:val="0"/>
          <w:numId w:val="1001"/>
        </w:numPr>
        <w:pStyle w:val="Compact"/>
      </w:pPr>
      <w:r>
        <w:rPr>
          <w:bCs/>
          <w:b/>
        </w:rPr>
        <w:t xml:space="preserve">Standards:</w:t>
      </w:r>
      <w:r>
        <w:t xml:space="preserve"> </w:t>
      </w:r>
      <w:r>
        <w:t xml:space="preserve">SAE J1772, ISO 26262, EPA Emissions Regulations</w:t>
      </w:r>
    </w:p>
    <w:p>
      <w:pPr>
        <w:numPr>
          <w:ilvl w:val="0"/>
          <w:numId w:val="1001"/>
        </w:numPr>
        <w:pStyle w:val="Compact"/>
      </w:pPr>
      <w:r>
        <w:rPr>
          <w:bCs/>
          <w:b/>
        </w:rPr>
        <w:t xml:space="preserve">Tools:</w:t>
      </w:r>
      <w:r>
        <w:t xml:space="preserve"> </w:t>
      </w:r>
      <w:r>
        <w:t xml:space="preserve">3D Printing, CNC Machining, Data Acquisition Systems</w:t>
      </w:r>
    </w:p>
    <w:p>
      <w:pPr>
        <w:numPr>
          <w:ilvl w:val="0"/>
          <w:numId w:val="1001"/>
        </w:numPr>
        <w:pStyle w:val="Compact"/>
      </w:pPr>
      <w:r>
        <w:rPr>
          <w:bCs/>
          <w:b/>
        </w:rPr>
        <w:t xml:space="preserve">Languages:</w:t>
      </w:r>
      <w:r>
        <w:t xml:space="preserve"> </w:t>
      </w:r>
      <w:r>
        <w:t xml:space="preserve">English (fluent), Spanish (basic)</w:t>
      </w:r>
    </w:p>
    <w:p>
      <w:pPr>
        <w:numPr>
          <w:ilvl w:val="0"/>
          <w:numId w:val="1001"/>
        </w:numPr>
        <w:pStyle w:val="Compact"/>
      </w:pPr>
      <w:r>
        <w:rPr>
          <w:bCs/>
          <w:b/>
        </w:rPr>
        <w:t xml:space="preserve">Soft Skills:</w:t>
      </w:r>
      <w:r>
        <w:t xml:space="preserve"> </w:t>
      </w:r>
      <w:r>
        <w:t xml:space="preserve">Project Management, Team Leadership, Client Communication</w:t>
      </w:r>
    </w:p>
    <w:bookmarkEnd w:id="22"/>
    <w:bookmarkStart w:id="26" w:name="professional-experience"/>
    <w:p>
      <w:pPr>
        <w:pStyle w:val="Heading3"/>
      </w:pPr>
      <w:r>
        <w:t xml:space="preserve">Professional Experience</w:t>
      </w:r>
    </w:p>
    <w:bookmarkStart w:id="23" w:name="X4f8e12958d8b5b0aa07d6c8bddeded85f9d32c5"/>
    <w:p>
      <w:pPr>
        <w:pStyle w:val="Heading4"/>
      </w:pPr>
      <w:r>
        <w:t xml:space="preserve">Sr. Automotive Engineer | Apex Motors Inc., Houston, TX (2019–Present)</w:t>
      </w:r>
    </w:p>
    <w:p>
      <w:pPr>
        <w:pStyle w:val="FirstParagraph"/>
      </w:pPr>
      <w:r>
        <w:t xml:space="preserve">Lead the design and development of hybrid powertrain systems for commercial vehicles. Collaborated with cross-functional teams to ensure compliance with U.S. Department of Transportation (DOT) safety standards. Spearheaded the integration of advanced driver-assistance systems (ADAS) in urban delivery vehicles, improving fuel efficiency by 15%. Managed a team of 6 engineers and oversaw a $2M budget for R&amp;D projects aligned with Houston’s sustainability goals.</w:t>
      </w:r>
    </w:p>
    <w:p>
      <w:pPr>
        <w:numPr>
          <w:ilvl w:val="0"/>
          <w:numId w:val="1002"/>
        </w:numPr>
        <w:pStyle w:val="Compact"/>
      </w:pPr>
      <w:r>
        <w:t xml:space="preserve">Contributed to the development of the first locally produced electric truck prototype in Texas.</w:t>
      </w:r>
    </w:p>
    <w:p>
      <w:pPr>
        <w:numPr>
          <w:ilvl w:val="0"/>
          <w:numId w:val="1002"/>
        </w:numPr>
        <w:pStyle w:val="Compact"/>
      </w:pPr>
      <w:r>
        <w:t xml:space="preserve">Published technical papers on vehicle electrification at the Society of Automotive Engineers (SAE) conferences in Houston.</w:t>
      </w:r>
    </w:p>
    <w:p>
      <w:pPr>
        <w:numPr>
          <w:ilvl w:val="0"/>
          <w:numId w:val="1002"/>
        </w:numPr>
        <w:pStyle w:val="Compact"/>
      </w:pPr>
      <w:r>
        <w:t xml:space="preserve">Partnered with local universities to establish internship programs for engineering students.</w:t>
      </w:r>
    </w:p>
    <w:bookmarkEnd w:id="23"/>
    <w:bookmarkStart w:id="24" w:name="X97d285e340ca25ef33782fdfce4aa04bf7b784b"/>
    <w:p>
      <w:pPr>
        <w:pStyle w:val="Heading4"/>
      </w:pPr>
      <w:r>
        <w:t xml:space="preserve">Automotive Engineer | Velocity Motors, Houston, TX (2015–2019)</w:t>
      </w:r>
    </w:p>
    <w:p>
      <w:pPr>
        <w:pStyle w:val="FirstParagraph"/>
      </w:pPr>
      <w:r>
        <w:t xml:space="preserve">Responsible for the design and testing of lightweight materials for passenger vehicles. Developed a cost-effective solution to reduce vehicle weight by 8%, enhancing fuel economy in line with U.S. Corporate Average Fuel Economy (CAFE) standards. Assisted in the creation of a diagnostic tool that improved service efficiency by 20%.</w:t>
      </w:r>
    </w:p>
    <w:p>
      <w:pPr>
        <w:numPr>
          <w:ilvl w:val="0"/>
          <w:numId w:val="1003"/>
        </w:numPr>
        <w:pStyle w:val="Compact"/>
      </w:pPr>
      <w:r>
        <w:t xml:space="preserve">Supported the launch of a new SUV model with advanced safety features, achieving 5-star NHTSA ratings.</w:t>
      </w:r>
    </w:p>
    <w:p>
      <w:pPr>
        <w:numPr>
          <w:ilvl w:val="0"/>
          <w:numId w:val="1003"/>
        </w:numPr>
        <w:pStyle w:val="Compact"/>
      </w:pPr>
      <w:r>
        <w:t xml:space="preserve">Participated in local automotive forums and workshops, strengthening Houston’s engineering network.</w:t>
      </w:r>
    </w:p>
    <w:p>
      <w:pPr>
        <w:numPr>
          <w:ilvl w:val="0"/>
          <w:numId w:val="1003"/>
        </w:numPr>
        <w:pStyle w:val="Compact"/>
      </w:pPr>
      <w:r>
        <w:t xml:space="preserve">Trained junior engineers on CAD software and vehicle dynamics analysis.</w:t>
      </w:r>
    </w:p>
    <w:bookmarkEnd w:id="24"/>
    <w:bookmarkStart w:id="25" w:name="X587a51559b007df2d2ebd0a60234337f1e8e080"/>
    <w:p>
      <w:pPr>
        <w:pStyle w:val="Heading4"/>
      </w:pPr>
      <w:r>
        <w:t xml:space="preserve">Junior Automotive Engineer | Titan Engineering Solutions, Houston, TX (2012–2015)</w:t>
      </w:r>
    </w:p>
    <w:p>
      <w:pPr>
        <w:pStyle w:val="FirstParagraph"/>
      </w:pPr>
      <w:r>
        <w:t xml:space="preserve">Assisted in the development of prototype vehicles for racing and consumer markets. Conducted stress analysis on chassis components using ANSYS. Supported the implementation of quality control processes that reduced defects by 10%.</w:t>
      </w:r>
    </w:p>
    <w:p>
      <w:pPr>
        <w:numPr>
          <w:ilvl w:val="0"/>
          <w:numId w:val="1004"/>
        </w:numPr>
        <w:pStyle w:val="Compact"/>
      </w:pPr>
      <w:r>
        <w:t xml:space="preserve">Contributed to a project recognized as "Best Innovation in Automotive Design" at the Houston Auto Show.</w:t>
      </w:r>
    </w:p>
    <w:p>
      <w:pPr>
        <w:numPr>
          <w:ilvl w:val="0"/>
          <w:numId w:val="1004"/>
        </w:numPr>
        <w:pStyle w:val="Compact"/>
      </w:pPr>
      <w:r>
        <w:t xml:space="preserve">Collaborated with suppliers to source cost-effective materials for mass production.</w:t>
      </w:r>
    </w:p>
    <w:bookmarkEnd w:id="25"/>
    <w:bookmarkEnd w:id="26"/>
    <w:bookmarkStart w:id="27" w:name="education"/>
    <w:p>
      <w:pPr>
        <w:pStyle w:val="Heading3"/>
      </w:pPr>
      <w:r>
        <w:t xml:space="preserve">Education</w:t>
      </w:r>
    </w:p>
    <w:p>
      <w:pPr>
        <w:pStyle w:val="FirstParagraph"/>
      </w:pPr>
      <w:r>
        <w:rPr>
          <w:bCs/>
          <w:b/>
        </w:rPr>
        <w:t xml:space="preserve">Bachelor of Science in Mechanical Engineering</w:t>
      </w:r>
      <w:r>
        <w:br/>
      </w:r>
      <w:r>
        <w:t xml:space="preserve">University of Houston, Houston, TX</w:t>
      </w:r>
      <w:r>
        <w:br/>
      </w:r>
      <w:r>
        <w:t xml:space="preserve">Graduated: May 2012</w:t>
      </w:r>
    </w:p>
    <w:p>
      <w:pPr>
        <w:pStyle w:val="BodyText"/>
      </w:pPr>
      <w:r>
        <w:rPr>
          <w:bCs/>
          <w:b/>
        </w:rPr>
        <w:t xml:space="preserve">Masters in Automotive Systems Engineering</w:t>
      </w:r>
      <w:r>
        <w:br/>
      </w:r>
      <w:r>
        <w:t xml:space="preserve">Rice University, Houston, TX</w:t>
      </w:r>
      <w:r>
        <w:br/>
      </w:r>
      <w:r>
        <w:t xml:space="preserve">Graduated: May 2014 (part-time)</w:t>
      </w:r>
    </w:p>
    <w:bookmarkEnd w:id="27"/>
    <w:bookmarkStart w:id="28" w:name="certifications-licenses"/>
    <w:p>
      <w:pPr>
        <w:pStyle w:val="Heading3"/>
      </w:pPr>
      <w:r>
        <w:t xml:space="preserve">Certifications &amp; Licenses</w:t>
      </w:r>
    </w:p>
    <w:p>
      <w:pPr>
        <w:numPr>
          <w:ilvl w:val="0"/>
          <w:numId w:val="1005"/>
        </w:numPr>
        <w:pStyle w:val="Compact"/>
      </w:pPr>
      <w:r>
        <w:t xml:space="preserve">American Society of Mechanical Engineers (ASME) Certification in Vehicle Dynamics</w:t>
      </w:r>
    </w:p>
    <w:p>
      <w:pPr>
        <w:numPr>
          <w:ilvl w:val="0"/>
          <w:numId w:val="1005"/>
        </w:numPr>
        <w:pStyle w:val="Compact"/>
      </w:pPr>
      <w:r>
        <w:t xml:space="preserve">Society of Automotive Engineers (SAE) Advanced Driver Assistance Systems (ADAS) Training</w:t>
      </w:r>
    </w:p>
    <w:p>
      <w:pPr>
        <w:numPr>
          <w:ilvl w:val="0"/>
          <w:numId w:val="1005"/>
        </w:numPr>
        <w:pStyle w:val="Compact"/>
      </w:pPr>
      <w:r>
        <w:t xml:space="preserve">Valid Class A Commercial Driver’s License (CDL)</w:t>
      </w:r>
    </w:p>
    <w:bookmarkEnd w:id="28"/>
    <w:bookmarkStart w:id="29" w:name="projects-research"/>
    <w:p>
      <w:pPr>
        <w:pStyle w:val="Heading3"/>
      </w:pPr>
      <w:r>
        <w:t xml:space="preserve">Projects &amp; Research</w:t>
      </w:r>
    </w:p>
    <w:p>
      <w:pPr>
        <w:pStyle w:val="FirstParagraph"/>
      </w:pPr>
      <w:r>
        <w:rPr>
          <w:bCs/>
          <w:b/>
        </w:rPr>
        <w:t xml:space="preserve">Electric Vehicle Charging Infrastructure Initiative (2021–2023):</w:t>
      </w:r>
      <w:r>
        <w:t xml:space="preserve"> </w:t>
      </w:r>
      <w:r>
        <w:t xml:space="preserve">Collaborated with Houston Energy Board to design a network of fast-charging stations for BEVs. The project reduced range anxiety by 30% in the greater Houston area.</w:t>
      </w:r>
    </w:p>
    <w:p>
      <w:pPr>
        <w:pStyle w:val="BodyText"/>
      </w:pPr>
      <w:r>
        <w:rPr>
          <w:bCs/>
          <w:b/>
        </w:rPr>
        <w:t xml:space="preserve">Sustainable Materials Research (2018–2019):</w:t>
      </w:r>
      <w:r>
        <w:t xml:space="preserve"> </w:t>
      </w:r>
      <w:r>
        <w:t xml:space="preserve">Explored biodegradable polymers for interior vehicle components, resulting in a patent application filed with the U.S. Patent and Trademark Office (USPTO).</w:t>
      </w:r>
    </w:p>
    <w:p>
      <w:pPr>
        <w:pStyle w:val="BodyText"/>
      </w:pPr>
      <w:r>
        <w:rPr>
          <w:bCs/>
          <w:b/>
        </w:rPr>
        <w:t xml:space="preserve">Autonomous Vehicle Testing (2020):</w:t>
      </w:r>
      <w:r>
        <w:t xml:space="preserve"> </w:t>
      </w:r>
      <w:r>
        <w:t xml:space="preserve">Led a team to test self-driving systems in Houston’s urban environment, contributing data to the Texas Department of Transportation’s smart mobility pilot program.</w:t>
      </w:r>
    </w:p>
    <w:bookmarkEnd w:id="29"/>
    <w:bookmarkStart w:id="30" w:name="professional-affiliations"/>
    <w:p>
      <w:pPr>
        <w:pStyle w:val="Heading3"/>
      </w:pPr>
      <w:r>
        <w:t xml:space="preserve">Professional Affiliations</w:t>
      </w:r>
    </w:p>
    <w:p>
      <w:pPr>
        <w:numPr>
          <w:ilvl w:val="0"/>
          <w:numId w:val="1006"/>
        </w:numPr>
        <w:pStyle w:val="Compact"/>
      </w:pPr>
      <w:r>
        <w:t xml:space="preserve">Society of Automotive Engineers (SAE) | Member since 2010</w:t>
      </w:r>
    </w:p>
    <w:p>
      <w:pPr>
        <w:numPr>
          <w:ilvl w:val="0"/>
          <w:numId w:val="1006"/>
        </w:numPr>
        <w:pStyle w:val="Compact"/>
      </w:pPr>
      <w:r>
        <w:t xml:space="preserve">Automotive Engineering Society of Houston | Board Member (2021–Present)</w:t>
      </w:r>
    </w:p>
    <w:p>
      <w:pPr>
        <w:numPr>
          <w:ilvl w:val="0"/>
          <w:numId w:val="1006"/>
        </w:numPr>
        <w:pStyle w:val="Compact"/>
      </w:pPr>
      <w:r>
        <w:t xml:space="preserve">IEEE – Institute of Electrical and Electronics Engineers | Member since 2015</w:t>
      </w:r>
    </w:p>
    <w:bookmarkEnd w:id="30"/>
    <w:bookmarkStart w:id="31" w:name="languages"/>
    <w:p>
      <w:pPr>
        <w:pStyle w:val="Heading3"/>
      </w:pPr>
      <w:r>
        <w:t xml:space="preserve">Languages</w:t>
      </w:r>
    </w:p>
    <w:p>
      <w:pPr>
        <w:pStyle w:val="FirstParagraph"/>
      </w:pPr>
      <w:r>
        <w:t xml:space="preserve">English (native), Spanish (basic conversational)</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the United States Houston automotive industry, emphasizing expertise in Automotive Engineering and compliance with U.S.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 United States Houston</dc:title>
  <dc:creator/>
  <dc:language>en</dc:language>
  <cp:keywords/>
  <dcterms:created xsi:type="dcterms:W3CDTF">2025-12-05T03:26:20Z</dcterms:created>
  <dcterms:modified xsi:type="dcterms:W3CDTF">2025-12-05T03:26:20Z</dcterms:modified>
</cp:coreProperties>
</file>

<file path=docProps/custom.xml><?xml version="1.0" encoding="utf-8"?>
<Properties xmlns="http://schemas.openxmlformats.org/officeDocument/2006/custom-properties" xmlns:vt="http://schemas.openxmlformats.org/officeDocument/2006/docPropsVTypes"/>
</file>