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van den Berg</w:t>
      </w:r>
      <w:r>
        <w:br/>
      </w:r>
      <w:r>
        <w:rPr>
          <w:bCs/>
          <w:b/>
        </w:rPr>
        <w:t xml:space="preserve">Address:</w:t>
      </w:r>
      <w:r>
        <w:t xml:space="preserve"> </w:t>
      </w:r>
      <w:r>
        <w:t xml:space="preserve">Amsterdam, Netherlands</w:t>
      </w:r>
      <w:r>
        <w:br/>
      </w:r>
      <w:r>
        <w:rPr>
          <w:bCs/>
          <w:b/>
        </w:rPr>
        <w:t xml:space="preserve">Email:</w:t>
      </w:r>
      <w:r>
        <w:t xml:space="preserve"> </w:t>
      </w:r>
      <w:r>
        <w:t xml:space="preserve">anna.vandenberg@email.nl</w:t>
      </w:r>
      <w:r>
        <w:br/>
      </w:r>
      <w:r>
        <w:rPr>
          <w:bCs/>
          <w:b/>
        </w:rPr>
        <w:t xml:space="preserve">Phone:</w:t>
      </w:r>
      <w:r>
        <w:t xml:space="preserve"> </w:t>
      </w:r>
      <w:r>
        <w:t xml:space="preserve">+31 6 1234 5678</w:t>
      </w:r>
    </w:p>
    <w:bookmarkEnd w:id="20"/>
    <w:bookmarkStart w:id="21" w:name="professional-summary"/>
    <w:p>
      <w:pPr>
        <w:pStyle w:val="Heading2"/>
      </w:pPr>
      <w:r>
        <w:t xml:space="preserve">Professional Summary</w:t>
      </w:r>
    </w:p>
    <w:p>
      <w:pPr>
        <w:pStyle w:val="FirstParagraph"/>
      </w:pPr>
      <w:r>
        <w:t xml:space="preserve">A dedicated and passionate Baker with over a decade of experience in the Netherlands Amsterdam, specializing in traditional Dutch pastries, artisan breads, and contemporary confections. A strong advocate for local ingredients and sustainable practices, I have worked in some of Amsterdam’s most renowned bakeries, contributing to their reputation for excellence. My expertise spans both classic baking techniques and modern innovations tailored to the vibrant culinary scene of Netherlands Amsterdam. Committed to delivering high-quality products that reflect the cultural richness of the region.</w:t>
      </w:r>
    </w:p>
    <w:bookmarkEnd w:id="21"/>
    <w:bookmarkStart w:id="25" w:name="work-experience"/>
    <w:p>
      <w:pPr>
        <w:pStyle w:val="Heading2"/>
      </w:pPr>
      <w:r>
        <w:t xml:space="preserve">Work Experience</w:t>
      </w:r>
    </w:p>
    <w:bookmarkStart w:id="22" w:name="baker-de-bakerskroon-amsterdam"/>
    <w:p>
      <w:pPr>
        <w:pStyle w:val="Heading3"/>
      </w:pPr>
      <w:r>
        <w:t xml:space="preserve">Baker | De Bakerskroon, Amsterdam</w:t>
      </w:r>
    </w:p>
    <w:p>
      <w:pPr>
        <w:pStyle w:val="FirstParagraph"/>
      </w:pPr>
      <w:r>
        <w:rPr>
          <w:iCs/>
          <w:i/>
        </w:rPr>
        <w:t xml:space="preserve">January 2018 – Present</w:t>
      </w:r>
    </w:p>
    <w:p>
      <w:pPr>
        <w:numPr>
          <w:ilvl w:val="0"/>
          <w:numId w:val="1001"/>
        </w:numPr>
        <w:pStyle w:val="Compact"/>
      </w:pPr>
      <w:r>
        <w:t xml:space="preserve">Managed daily operations of the bakery, including dough preparation, baking schedules, and quality control.</w:t>
      </w:r>
    </w:p>
    <w:p>
      <w:pPr>
        <w:numPr>
          <w:ilvl w:val="0"/>
          <w:numId w:val="1001"/>
        </w:numPr>
        <w:pStyle w:val="Compact"/>
      </w:pPr>
      <w:r>
        <w:t xml:space="preserve">Developed new recipes inspired by traditional Dutch flavors and contemporary trends in Netherlands Amsterdam’s food culture.</w:t>
      </w:r>
    </w:p>
    <w:p>
      <w:pPr>
        <w:numPr>
          <w:ilvl w:val="0"/>
          <w:numId w:val="1001"/>
        </w:numPr>
        <w:pStyle w:val="Compact"/>
      </w:pPr>
      <w:r>
        <w:t xml:space="preserve">Collaborated with local suppliers to source organic and seasonal ingredients, supporting the Netherlands’ sustainable food movement.</w:t>
      </w:r>
    </w:p>
    <w:p>
      <w:pPr>
        <w:numPr>
          <w:ilvl w:val="0"/>
          <w:numId w:val="1001"/>
        </w:numPr>
        <w:pStyle w:val="Compact"/>
      </w:pPr>
      <w:r>
        <w:t xml:space="preserve">Trained junior bakers in advanced techniques such as sourdough fermentation and patisserie fundamentals, ensuring consistency in product quality.</w:t>
      </w:r>
    </w:p>
    <w:bookmarkEnd w:id="22"/>
    <w:bookmarkStart w:id="23" w:name="baker-het-oude-bakkerij-amsterdam"/>
    <w:p>
      <w:pPr>
        <w:pStyle w:val="Heading3"/>
      </w:pPr>
      <w:r>
        <w:t xml:space="preserve">Baker | Het Oude Bakkerij, Amsterdam</w:t>
      </w:r>
    </w:p>
    <w:p>
      <w:pPr>
        <w:pStyle w:val="FirstParagraph"/>
      </w:pPr>
      <w:r>
        <w:rPr>
          <w:iCs/>
          <w:i/>
        </w:rPr>
        <w:t xml:space="preserve">March 2014 – December 2017</w:t>
      </w:r>
    </w:p>
    <w:p>
      <w:pPr>
        <w:numPr>
          <w:ilvl w:val="0"/>
          <w:numId w:val="1002"/>
        </w:numPr>
        <w:pStyle w:val="Compact"/>
      </w:pPr>
      <w:r>
        <w:t xml:space="preserve">Specialized in creating authentic Dutch breads like "broodje kroket" and "stroopwafels," which are iconic in Netherlands Amsterdam.</w:t>
      </w:r>
    </w:p>
    <w:p>
      <w:pPr>
        <w:numPr>
          <w:ilvl w:val="0"/>
          <w:numId w:val="1002"/>
        </w:numPr>
        <w:pStyle w:val="Compact"/>
      </w:pPr>
      <w:r>
        <w:t xml:space="preserve">Implemented a customer engagement strategy that increased foot traffic by 20%, leveraging the bakery’s reputation as a neighborhood hub.</w:t>
      </w:r>
    </w:p>
    <w:p>
      <w:pPr>
        <w:numPr>
          <w:ilvl w:val="0"/>
          <w:numId w:val="1002"/>
        </w:numPr>
        <w:pStyle w:val="Compact"/>
      </w:pPr>
      <w:r>
        <w:t xml:space="preserve">Participated in local food festivals in Amsterdam, showcasing the bakery’s products and promoting the cultural significance of Dutch baking traditions.</w:t>
      </w:r>
    </w:p>
    <w:bookmarkEnd w:id="23"/>
    <w:bookmarkStart w:id="24" w:name="X009531566acd65dab76ef43b353f142f9409aa8"/>
    <w:p>
      <w:pPr>
        <w:pStyle w:val="Heading3"/>
      </w:pPr>
      <w:r>
        <w:t xml:space="preserve">Apprentice Baker | Bakkerij van de Kromme, Utrecht</w:t>
      </w:r>
    </w:p>
    <w:p>
      <w:pPr>
        <w:pStyle w:val="FirstParagraph"/>
      </w:pPr>
      <w:r>
        <w:rPr>
          <w:iCs/>
          <w:i/>
        </w:rPr>
        <w:t xml:space="preserve">August 2011 – February 2014</w:t>
      </w:r>
    </w:p>
    <w:p>
      <w:pPr>
        <w:numPr>
          <w:ilvl w:val="0"/>
          <w:numId w:val="1003"/>
        </w:numPr>
        <w:pStyle w:val="Compact"/>
      </w:pPr>
      <w:r>
        <w:t xml:space="preserve">Gained foundational skills in bread and pastry production under the guidance of experienced bakers in the Netherlands.</w:t>
      </w:r>
    </w:p>
    <w:p>
      <w:pPr>
        <w:numPr>
          <w:ilvl w:val="0"/>
          <w:numId w:val="1003"/>
        </w:numPr>
        <w:pStyle w:val="Compact"/>
      </w:pPr>
      <w:r>
        <w:t xml:space="preserve">Assisted in the development of seasonal products, such as autumn-inspired spiced breads and winter holiday cookies, tailored to Amsterdam’s market demands.</w:t>
      </w:r>
    </w:p>
    <w:bookmarkEnd w:id="24"/>
    <w:bookmarkEnd w:id="25"/>
    <w:bookmarkStart w:id="28" w:name="education"/>
    <w:p>
      <w:pPr>
        <w:pStyle w:val="Heading2"/>
      </w:pPr>
      <w:r>
        <w:t xml:space="preserve">Education</w:t>
      </w:r>
    </w:p>
    <w:bookmarkStart w:id="26" w:name="X292c2330ae3bfd2011b4e0cdc5d33e5405039e0"/>
    <w:p>
      <w:pPr>
        <w:pStyle w:val="Heading3"/>
      </w:pPr>
      <w:r>
        <w:t xml:space="preserve">Culinary Arts Diploma | Instituut voor Bakkerij en Patisserie, Amsterdam</w:t>
      </w:r>
    </w:p>
    <w:p>
      <w:pPr>
        <w:pStyle w:val="FirstParagraph"/>
      </w:pPr>
      <w:r>
        <w:rPr>
          <w:iCs/>
          <w:i/>
        </w:rPr>
        <w:t xml:space="preserve">2010 – 2011</w:t>
      </w:r>
    </w:p>
    <w:p>
      <w:pPr>
        <w:pStyle w:val="BodyText"/>
      </w:pPr>
      <w:r>
        <w:t xml:space="preserve">Specialized in advanced baking techniques, food safety standards, and the history of Dutch cuisine. Graduated with honors for a project on reviving traditional bread-making methods in the Netherlands Amsterdam.</w:t>
      </w:r>
    </w:p>
    <w:bookmarkEnd w:id="26"/>
    <w:bookmarkStart w:id="27" w:name="secondary-education-gymnasium-amsterdam"/>
    <w:p>
      <w:pPr>
        <w:pStyle w:val="Heading3"/>
      </w:pPr>
      <w:r>
        <w:t xml:space="preserve">Secondary Education | Gymnasium Amsterdam</w:t>
      </w:r>
    </w:p>
    <w:p>
      <w:pPr>
        <w:pStyle w:val="FirstParagraph"/>
      </w:pPr>
      <w:r>
        <w:rPr>
          <w:iCs/>
          <w:i/>
        </w:rPr>
        <w:t xml:space="preserve">2006 – 2010</w:t>
      </w:r>
    </w:p>
    <w:p>
      <w:pPr>
        <w:pStyle w:val="BodyText"/>
      </w:pPr>
      <w:r>
        <w:t xml:space="preserve">Focused on science and art, which provided a strong foundation for understanding the chemistry of baking and the aesthetics of pastry presentation.</w:t>
      </w:r>
    </w:p>
    <w:bookmarkEnd w:id="27"/>
    <w:bookmarkEnd w:id="28"/>
    <w:bookmarkStart w:id="29" w:name="skills"/>
    <w:p>
      <w:pPr>
        <w:pStyle w:val="Heading2"/>
      </w:pPr>
      <w:r>
        <w:t xml:space="preserve">Skills</w:t>
      </w:r>
    </w:p>
    <w:p>
      <w:pPr>
        <w:numPr>
          <w:ilvl w:val="0"/>
          <w:numId w:val="1004"/>
        </w:numPr>
        <w:pStyle w:val="Compact"/>
      </w:pPr>
      <w:r>
        <w:rPr>
          <w:bCs/>
          <w:b/>
        </w:rPr>
        <w:t xml:space="preserve">Baking Expertise:</w:t>
      </w:r>
      <w:r>
        <w:t xml:space="preserve"> </w:t>
      </w:r>
      <w:r>
        <w:t xml:space="preserve">Mastery of Dutch traditional breads (e.g., pumpernickel, rye), pastries, and confections. Proficient in sourdough, laminated doughs, and gluten-free baking.</w:t>
      </w:r>
    </w:p>
    <w:p>
      <w:pPr>
        <w:numPr>
          <w:ilvl w:val="0"/>
          <w:numId w:val="1004"/>
        </w:numPr>
        <w:pStyle w:val="Compact"/>
      </w:pPr>
      <w:r>
        <w:rPr>
          <w:bCs/>
          <w:b/>
        </w:rPr>
        <w:t xml:space="preserve">Local Ingredients:</w:t>
      </w:r>
      <w:r>
        <w:t xml:space="preserve"> </w:t>
      </w:r>
      <w:r>
        <w:t xml:space="preserve">Deep knowledge of Dutch seasonal produce and regional specialties, such as Gouda cheese and stroop (maple syrup) used in Netherlands Amsterdam bakeries.</w:t>
      </w:r>
    </w:p>
    <w:p>
      <w:pPr>
        <w:numPr>
          <w:ilvl w:val="0"/>
          <w:numId w:val="1004"/>
        </w:numPr>
        <w:pStyle w:val="Compact"/>
      </w:pPr>
      <w:r>
        <w:rPr>
          <w:bCs/>
          <w:b/>
        </w:rPr>
        <w:t xml:space="preserve">Cultural Awareness:</w:t>
      </w:r>
      <w:r>
        <w:t xml:space="preserve"> </w:t>
      </w:r>
      <w:r>
        <w:t xml:space="preserve">Familiarity with the culinary traditions of the Netherlands, including holiday baking practices like St. Nicholas Day cookies and New Year’s breads.</w:t>
      </w:r>
    </w:p>
    <w:p>
      <w:pPr>
        <w:numPr>
          <w:ilvl w:val="0"/>
          <w:numId w:val="1004"/>
        </w:numPr>
        <w:pStyle w:val="Compact"/>
      </w:pPr>
      <w:r>
        <w:rPr>
          <w:bCs/>
          <w:b/>
        </w:rPr>
        <w:t xml:space="preserve">Customer Service:</w:t>
      </w:r>
      <w:r>
        <w:t xml:space="preserve"> </w:t>
      </w:r>
      <w:r>
        <w:t xml:space="preserve">Skilled in building relationships with regular customers in Amsterdam, understanding their preferences, and creating personalized baked goods.</w:t>
      </w:r>
    </w:p>
    <w:p>
      <w:pPr>
        <w:numPr>
          <w:ilvl w:val="0"/>
          <w:numId w:val="1004"/>
        </w:numPr>
        <w:pStyle w:val="Compact"/>
      </w:pPr>
      <w:r>
        <w:rPr>
          <w:bCs/>
          <w:b/>
        </w:rPr>
        <w:t xml:space="preserve">Language:</w:t>
      </w:r>
      <w:r>
        <w:t xml:space="preserve"> </w:t>
      </w:r>
      <w:r>
        <w:t xml:space="preserve">Fluent in Dutch and English; basic knowledge of French for international baking techniques.</w:t>
      </w:r>
    </w:p>
    <w:bookmarkEnd w:id="29"/>
    <w:bookmarkStart w:id="30" w:name="certifications"/>
    <w:p>
      <w:pPr>
        <w:pStyle w:val="Heading2"/>
      </w:pPr>
      <w:r>
        <w:t xml:space="preserve">Certifications</w:t>
      </w:r>
    </w:p>
    <w:p>
      <w:pPr>
        <w:numPr>
          <w:ilvl w:val="0"/>
          <w:numId w:val="1005"/>
        </w:numPr>
        <w:pStyle w:val="Compact"/>
      </w:pPr>
      <w:r>
        <w:rPr>
          <w:bCs/>
          <w:b/>
        </w:rPr>
        <w:t xml:space="preserve">Foodsafe Certification | Netherlands Food Authority (2019)</w:t>
      </w:r>
    </w:p>
    <w:p>
      <w:pPr>
        <w:numPr>
          <w:ilvl w:val="0"/>
          <w:numId w:val="1005"/>
        </w:numPr>
        <w:pStyle w:val="Compact"/>
      </w:pPr>
      <w:r>
        <w:rPr>
          <w:bCs/>
          <w:b/>
        </w:rPr>
        <w:t xml:space="preserve">Sustainable Baking Practices | Green Kitchen Academy, Amsterdam (2020)</w:t>
      </w:r>
    </w:p>
    <w:p>
      <w:pPr>
        <w:numPr>
          <w:ilvl w:val="0"/>
          <w:numId w:val="1005"/>
        </w:numPr>
        <w:pStyle w:val="Compact"/>
      </w:pPr>
      <w:r>
        <w:rPr>
          <w:bCs/>
          <w:b/>
        </w:rPr>
        <w:t xml:space="preserve">Advanced Pastry Techniques | Institut Paul Bocuse, France (2017)</w:t>
      </w:r>
    </w:p>
    <w:bookmarkEnd w:id="30"/>
    <w:bookmarkStart w:id="31" w:name="professional-affiliations"/>
    <w:p>
      <w:pPr>
        <w:pStyle w:val="Heading2"/>
      </w:pPr>
      <w:r>
        <w:t xml:space="preserve">Professional Affiliations</w:t>
      </w:r>
    </w:p>
    <w:p>
      <w:pPr>
        <w:numPr>
          <w:ilvl w:val="0"/>
          <w:numId w:val="1006"/>
        </w:numPr>
        <w:pStyle w:val="Compact"/>
      </w:pPr>
      <w:r>
        <w:t xml:space="preserve">Membre de l’Association des Boulangers de la Ville d’Amsterdam (ABV) – Active member since 2018.</w:t>
      </w:r>
    </w:p>
    <w:p>
      <w:pPr>
        <w:numPr>
          <w:ilvl w:val="0"/>
          <w:numId w:val="1006"/>
        </w:numPr>
        <w:pStyle w:val="Compact"/>
      </w:pPr>
      <w:r>
        <w:t xml:space="preserve">Participated in the Amsterdam Food Festival, showcasing Dutch baking traditions to an international audience.</w:t>
      </w:r>
    </w:p>
    <w:bookmarkEnd w:id="31"/>
    <w:bookmarkStart w:id="32" w:name="additional-information"/>
    <w:p>
      <w:pPr>
        <w:pStyle w:val="Heading2"/>
      </w:pPr>
      <w:r>
        <w:t xml:space="preserve">Additional Information</w:t>
      </w:r>
    </w:p>
    <w:p>
      <w:pPr>
        <w:pStyle w:val="FirstParagraph"/>
      </w:pPr>
      <w:r>
        <w:rPr>
          <w:bCs/>
          <w:b/>
        </w:rPr>
        <w:t xml:space="preserve">Projects:</w:t>
      </w:r>
    </w:p>
    <w:p>
      <w:pPr>
        <w:numPr>
          <w:ilvl w:val="0"/>
          <w:numId w:val="1007"/>
        </w:numPr>
        <w:pStyle w:val="Compact"/>
      </w:pPr>
      <w:r>
        <w:rPr>
          <w:iCs/>
          <w:i/>
        </w:rPr>
        <w:t xml:space="preserve">Bread for the Community</w:t>
      </w:r>
      <w:r>
        <w:t xml:space="preserve">: Organized a monthly initiative in Amsterdam to provide free bread to local shelters, emphasizing sustainability and community support.</w:t>
      </w:r>
    </w:p>
    <w:p>
      <w:pPr>
        <w:numPr>
          <w:ilvl w:val="0"/>
          <w:numId w:val="1007"/>
        </w:numPr>
        <w:pStyle w:val="Compact"/>
      </w:pPr>
      <w:r>
        <w:rPr>
          <w:iCs/>
          <w:i/>
        </w:rPr>
        <w:t xml:space="preserve">Cooking Workshops</w:t>
      </w:r>
      <w:r>
        <w:t xml:space="preserve">: Hosted workshops in Amsterdam on traditional Dutch baking techniques, attracting both locals and tourists.</w:t>
      </w:r>
    </w:p>
    <w:p>
      <w:pPr>
        <w:pStyle w:val="FirstParagraph"/>
      </w:pPr>
      <w:r>
        <w:rPr>
          <w:bCs/>
          <w:b/>
        </w:rPr>
        <w:t xml:space="preserve">References:</w:t>
      </w:r>
      <w:r>
        <w:t xml:space="preserve"> </w:t>
      </w:r>
      <w:r>
        <w:t xml:space="preserve">Available upon request.</w:t>
      </w:r>
    </w:p>
    <w:bookmarkEnd w:id="32"/>
    <w:bookmarkStart w:id="33" w:name="contact-information"/>
    <w:p>
      <w:pPr>
        <w:pStyle w:val="Heading2"/>
      </w:pPr>
      <w:r>
        <w:t xml:space="preserve">Contact Information</w:t>
      </w:r>
    </w:p>
    <w:p>
      <w:pPr>
        <w:pStyle w:val="FirstParagraph"/>
      </w:pPr>
      <w:r>
        <w:t xml:space="preserve">To learn more about my work as a Baker in the Netherlands Amsterdam, please contact me via email or phone. I am eager to contribute my skills and passion for baking to any organization that values quality, tradition, and innovation in the culinary arts.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2025-12-01T15:38:00Z</dcterms:created>
  <dcterms:modified xsi:type="dcterms:W3CDTF">2025-12-01T15:38:00Z</dcterms:modified>
</cp:coreProperties>
</file>

<file path=docProps/custom.xml><?xml version="1.0" encoding="utf-8"?>
<Properties xmlns="http://schemas.openxmlformats.org/officeDocument/2006/custom-properties" xmlns:vt="http://schemas.openxmlformats.org/officeDocument/2006/docPropsVTypes"/>
</file>