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Miami, FL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10 years of experience in the culinary industry, specializing in creating high-quality baked goods that cater to diverse tastes and cultural preferences. Proficient in both traditional and modern baking techniques, with a strong commitment to food safety, customer satisfaction, and innovation. A native of Miami, FL, I am deeply familiar with the local market's demands and thrive in fast-paced environments where creativity meets precision. My career as a Baker has been rooted in the United States Miami community, where I have built a reputation for excellence and reliability.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baker"/>
    <w:p>
      <w:pPr>
        <w:pStyle w:val="Heading3"/>
      </w:pPr>
      <w:r>
        <w:t xml:space="preserve">Lead Baker</w:t>
      </w:r>
    </w:p>
    <w:p>
      <w:pPr>
        <w:pStyle w:val="FirstParagraph"/>
      </w:pPr>
      <w:r>
        <w:rPr>
          <w:bCs/>
          <w:b/>
        </w:rPr>
        <w:t xml:space="preserve">The Cuban Crust Bakery</w:t>
      </w:r>
      <w:r>
        <w:t xml:space="preserve">, Miami, FL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recipe development, ingredient procurement, and product quality control.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signature items such as guava pastries and tropical fruit tarts, which became best-sellers in the United States Miami market.</w:t>
      </w:r>
    </w:p>
    <w:p>
      <w:pPr>
        <w:numPr>
          <w:ilvl w:val="0"/>
          <w:numId w:val="1001"/>
        </w:numPr>
        <w:pStyle w:val="Compact"/>
      </w:pPr>
      <w:r>
        <w:t xml:space="preserve">Trained 15+ junior bakers in advanced techniques like sourdough fermentation and decorative cake assembly.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vendors to source organic and locally grown ingredients, supporting Miami's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product satisfaction ratings by 30% within six months.</w:t>
      </w:r>
    </w:p>
    <w:bookmarkEnd w:id="21"/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Artisan Loaf Bakery</w:t>
      </w:r>
      <w:r>
        <w:t xml:space="preserve">, Miami, FL</w:t>
      </w:r>
      <w:r>
        <w:br/>
      </w: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Produced a wide range of breads, pastries, and desserts following strict hygiene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menu that included Miami-inspired flavors like mango-kiwi croissants and citrus-infused cookies.</w:t>
      </w:r>
    </w:p>
    <w:p>
      <w:pPr>
        <w:numPr>
          <w:ilvl w:val="0"/>
          <w:numId w:val="1002"/>
        </w:numPr>
        <w:pStyle w:val="Compact"/>
      </w:pPr>
      <w:r>
        <w:t xml:space="preserve">Maintained inventory levels of ingredients and equipment, ensuring smooth workflow during peak hours in the United States Miami location.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building strong relationships with regulars and increasing repeat business by 25%.</w:t>
      </w:r>
    </w:p>
    <w:p>
      <w:pPr>
        <w:numPr>
          <w:ilvl w:val="0"/>
          <w:numId w:val="1002"/>
        </w:numPr>
        <w:pStyle w:val="Compact"/>
      </w:pPr>
      <w:r>
        <w:t xml:space="preserve">Assisted in the planning of special events, including a successful "Miami Bake Sale" that raised funds for local charities.</w:t>
      </w:r>
    </w:p>
    <w:bookmarkEnd w:id="22"/>
    <w:bookmarkStart w:id="23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bCs/>
          <w:b/>
        </w:rPr>
        <w:t xml:space="preserve">Pancho's Pizzeria</w:t>
      </w:r>
      <w:r>
        <w:t xml:space="preserve">, Miami, FL</w:t>
      </w:r>
      <w:r>
        <w:br/>
      </w: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in preparing baked goods and dishes, including dough for pizzas and house-made sauces.</w:t>
      </w:r>
    </w:p>
    <w:p>
      <w:pPr>
        <w:numPr>
          <w:ilvl w:val="0"/>
          <w:numId w:val="1003"/>
        </w:numPr>
        <w:pStyle w:val="Compact"/>
      </w:pPr>
      <w:r>
        <w:t xml:space="preserve">Led the preparation of daily specials that incorporated local ingredients like fresh mangoes and key limes.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department regulations, maintaining a clean and organized workspace in the United States Miami establishment.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teamwork and time management in a high-energy restaurant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culinary-arts-certificate"/>
    <w:p>
      <w:pPr>
        <w:pStyle w:val="Heading3"/>
      </w:pPr>
      <w:r>
        <w:t xml:space="preserve">Culinary Arts Certificate</w:t>
      </w:r>
    </w:p>
    <w:p>
      <w:pPr>
        <w:pStyle w:val="FirstParagraph"/>
      </w:pPr>
      <w:r>
        <w:rPr>
          <w:bCs/>
          <w:b/>
        </w:rPr>
        <w:t xml:space="preserve">Miami Culinary Institute</w:t>
      </w:r>
      <w:r>
        <w:t xml:space="preserve">, Miami, FL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baking techniques, food science, and business management for small-scale culinary operations.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institute’s on-campus bakery, which served as a training ground for students in the United States Miami area.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– Miami-Dade County Health Department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 </w:t>
      </w:r>
      <w:r>
        <w:t xml:space="preserve">– American Culinary Federation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Local Harvest Alliance, Miami (2016)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Sourdough, laminated pastries, sugar artistry, and gluten-free baking.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Equipment:</w:t>
      </w:r>
      <w:r>
        <w:t xml:space="preserve"> </w:t>
      </w:r>
      <w:r>
        <w:t xml:space="preserve">Proficient in using commercial ovens, mixers, and bakery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creating memorable experiences for customers in the United States Miami community.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juggle multiple tasks under pressure while maintaining quality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Miami’s multicultural palate, including Latin American, Caribbean, and Mediterranean influences.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United States Miami area can attest to my dedication, skills, and reliability as a Baker.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position in the United States Miami market, emphasizing local experience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2025-12-05T06:39:38Z</dcterms:created>
  <dcterms:modified xsi:type="dcterms:W3CDTF">2025-12-05T06:39:38Z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