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Baker,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baker-ho-chi-minh-city-vietnam"/>
    <w:p>
      <w:pPr>
        <w:pStyle w:val="Heading2"/>
      </w:pPr>
      <w:r>
        <w:t xml:space="preserve">Baker – Ho Chi Minh City, Vietnam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Thi Lan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lan.baker.hcm@gmail.com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dynamic culinary scene of Ho Chi Minh City, Vietnam. Specializing in both traditional Vietnamese and Western-style baked goods, I have cultivated a reputation for creativity, precision, and an unwavering commitment to quality. My work in bustling bakeries and specialty cafes has honed my skills in dough preparation, pastry artistry, and customer service. I am deeply familiar with the local market demands of Ho Chi Minh City, where consumers appreciate both authentic flavors and innovative baking techniques. With a strong understanding of food safety standards and a passion for elevating the baking experience, I aim to contribute to the growth of businesses in Vietnam’s vibrant food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a544ab80d389f3f0067294be4bb56378cf5364"/>
    <w:p>
      <w:pPr>
        <w:pStyle w:val="Heading3"/>
      </w:pPr>
      <w:r>
        <w:t xml:space="preserve">Senior Baker – Maison Pho Bakeshop, District 1, Ho Chi Minh City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preparation of a wide range of baked goods, including baguettes, croissants, and traditional Vietnamese pastries like bánh mì and bánh flan.</w:t>
      </w:r>
    </w:p>
    <w:p>
      <w:pPr>
        <w:numPr>
          <w:ilvl w:val="0"/>
          <w:numId w:val="1001"/>
        </w:numPr>
        <w:pStyle w:val="Compact"/>
      </w:pPr>
      <w:r>
        <w:t xml:space="preserve">Developing new recipes that blend international trends with local ingredients to meet the tastes of Ho Chi Minh City’s diverse clientele.</w:t>
      </w:r>
    </w:p>
    <w:p>
      <w:pPr>
        <w:numPr>
          <w:ilvl w:val="0"/>
          <w:numId w:val="1001"/>
        </w:numPr>
        <w:pStyle w:val="Compact"/>
      </w:pPr>
      <w:r>
        <w:t xml:space="preserve">Managing inventory for flour, yeast, and specialty items to ensure consistent product quality while minimizing waste.</w:t>
      </w:r>
    </w:p>
    <w:p>
      <w:pPr>
        <w:numPr>
          <w:ilvl w:val="0"/>
          <w:numId w:val="1001"/>
        </w:numPr>
        <w:pStyle w:val="Compact"/>
      </w:pPr>
      <w:r>
        <w:t xml:space="preserve">Training junior bakers in advanced baking techniques such as sourdough fermentation and laminated dough methods.</w:t>
      </w:r>
    </w:p>
    <w:p>
      <w:pPr>
        <w:numPr>
          <w:ilvl w:val="0"/>
          <w:numId w:val="1001"/>
        </w:numPr>
        <w:pStyle w:val="Compact"/>
      </w:pPr>
      <w:r>
        <w:t xml:space="preserve">Collaborating with the café team to create seasonal menu items, including limited-edition cakes and holiday-themed pastries for events in Ho Chi Minh City.</w:t>
      </w:r>
    </w:p>
    <w:bookmarkEnd w:id="22"/>
    <w:bookmarkStart w:id="23" w:name="Xd65e0f0a57664ed390c79ea4deae3ed1d414fa9"/>
    <w:p>
      <w:pPr>
        <w:pStyle w:val="Heading3"/>
      </w:pPr>
      <w:r>
        <w:t xml:space="preserve">Baker – La Maison de la Pâtisserie, District 5, Ho Chi Minh City</w:t>
      </w:r>
    </w:p>
    <w:p>
      <w:pPr>
        <w:pStyle w:val="FirstParagraph"/>
      </w:pPr>
      <w:r>
        <w:rPr>
          <w:iCs/>
          <w:i/>
        </w:rPr>
        <w:t xml:space="preserve">March 2014 – March 2018</w:t>
      </w:r>
    </w:p>
    <w:p>
      <w:pPr>
        <w:numPr>
          <w:ilvl w:val="0"/>
          <w:numId w:val="1002"/>
        </w:numPr>
        <w:pStyle w:val="Compact"/>
      </w:pPr>
      <w:r>
        <w:t xml:space="preserve">Specializing in French-style patisseries, including macarons, tarts, and éclairs, while adapting techniques to suit the preferences of Vietnamese customers.</w:t>
      </w:r>
    </w:p>
    <w:p>
      <w:pPr>
        <w:numPr>
          <w:ilvl w:val="0"/>
          <w:numId w:val="1002"/>
        </w:numPr>
        <w:pStyle w:val="Compact"/>
      </w:pPr>
      <w:r>
        <w:t xml:space="preserve">Ensuring strict adherence to food safety regulations and hygiene standards required by the Ho Chi Minh City Department of Health.</w:t>
      </w:r>
    </w:p>
    <w:p>
      <w:pPr>
        <w:numPr>
          <w:ilvl w:val="0"/>
          <w:numId w:val="1002"/>
        </w:numPr>
        <w:pStyle w:val="Compact"/>
      </w:pPr>
      <w:r>
        <w:t xml:space="preserve">Participating in local food festivals and pop-up events in Ho Chi Minh City to promote the bakery’s brand and engage with the community.</w:t>
      </w:r>
    </w:p>
    <w:p>
      <w:pPr>
        <w:numPr>
          <w:ilvl w:val="0"/>
          <w:numId w:val="1002"/>
        </w:numPr>
        <w:pStyle w:val="Compact"/>
      </w:pPr>
      <w:r>
        <w:t xml:space="preserve">Handling customer inquiries about ingredients, allergens, and baking processes to build trust and loyalty among regulars.</w:t>
      </w:r>
    </w:p>
    <w:bookmarkEnd w:id="23"/>
    <w:bookmarkStart w:id="24" w:name="X57d16e4ba78c4a95323d429614433d6d3685df9"/>
    <w:p>
      <w:pPr>
        <w:pStyle w:val="Heading3"/>
      </w:pPr>
      <w:r>
        <w:t xml:space="preserve">Apprentice Baker – Sapporo Bakery, District 2, Ho Chi Minh City</w:t>
      </w:r>
    </w:p>
    <w:p>
      <w:pPr>
        <w:pStyle w:val="FirstParagraph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commercial baking operations, including kneading, proofing, and baking breads such as brioche and multigrain loaves.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signature items like the “Sapporo Special” baguette, which became a local favorite in Ho Chi Minh City.</w:t>
      </w:r>
    </w:p>
    <w:p>
      <w:pPr>
        <w:numPr>
          <w:ilvl w:val="0"/>
          <w:numId w:val="1003"/>
        </w:numPr>
        <w:pStyle w:val="Compact"/>
      </w:pPr>
      <w:r>
        <w:t xml:space="preserve">Learning to balance efficiency with quality under pressure during peak hours at the bakery’s central location in District 2.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01126bd42080329b00dd3c5033869847a656baa"/>
    <w:p>
      <w:pPr>
        <w:pStyle w:val="Heading3"/>
      </w:pPr>
      <w:r>
        <w:t xml:space="preserve">Bachelor of Culinary Arts, Ho Chi Minh City University of Food Industry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baking and pastry arts, with coursework in food science, menu development, and hospitality management.</w:t>
      </w:r>
    </w:p>
    <w:p>
      <w:pPr>
        <w:numPr>
          <w:ilvl w:val="0"/>
          <w:numId w:val="1004"/>
        </w:numPr>
        <w:pStyle w:val="Compact"/>
      </w:pPr>
      <w:r>
        <w:t xml:space="preserve">Prominent project: “Sustainable Baking Practices for Urban Bakeries in Vietnam,” which explored reducing waste through innovative ingredient usage.</w:t>
      </w:r>
    </w:p>
    <w:bookmarkEnd w:id="26"/>
    <w:bookmarkStart w:id="27" w:name="Xd7f8a82afb2c9352c6c408e9b12ebe2a7f2f77f"/>
    <w:p>
      <w:pPr>
        <w:pStyle w:val="Heading3"/>
      </w:pPr>
      <w:r>
        <w:t xml:space="preserve">Certification – International Baking Institute (IBI), Paris</w:t>
      </w:r>
    </w:p>
    <w:p>
      <w:pPr>
        <w:pStyle w:val="FirstParagraph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Advanced training in bread-making techniques, including artisanal methods and equipment operation.</w:t>
      </w:r>
    </w:p>
    <w:p>
      <w:pPr>
        <w:numPr>
          <w:ilvl w:val="0"/>
          <w:numId w:val="1005"/>
        </w:numPr>
        <w:pStyle w:val="Compact"/>
      </w:pPr>
      <w:r>
        <w:t xml:space="preserve">Participated in a two-week internship at a renowned bakery in Paris, which informed my approach to blending global standards with local Vietnamese tastes.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traditional and modern baking techniques, including sourdough, laminated doughs, and gluten-free baking.</w:t>
      </w:r>
    </w:p>
    <w:p>
      <w:pPr>
        <w:numPr>
          <w:ilvl w:val="0"/>
          <w:numId w:val="1006"/>
        </w:numPr>
        <w:pStyle w:val="Compact"/>
      </w:pPr>
      <w:r>
        <w:t xml:space="preserve">Strong understanding of food safety protocols compliant with Vietnam’s Ministry of Health regulations.</w:t>
      </w:r>
    </w:p>
    <w:p>
      <w:pPr>
        <w:numPr>
          <w:ilvl w:val="0"/>
          <w:numId w:val="1006"/>
        </w:numPr>
        <w:pStyle w:val="Compact"/>
      </w:pPr>
      <w:r>
        <w:t xml:space="preserve">Fluency in Vietnamese and English, with basic proficiency in French (useful for sourcing international ingredients).</w:t>
      </w:r>
    </w:p>
    <w:p>
      <w:pPr>
        <w:numPr>
          <w:ilvl w:val="0"/>
          <w:numId w:val="1006"/>
        </w:numPr>
        <w:pStyle w:val="Compact"/>
      </w:pPr>
      <w:r>
        <w:t xml:space="preserve">Proficient in using commercial baking equipment such as mixers, ovens, and proofing chambers.</w:t>
      </w:r>
    </w:p>
    <w:p>
      <w:pPr>
        <w:numPr>
          <w:ilvl w:val="0"/>
          <w:numId w:val="1006"/>
        </w:numPr>
        <w:pStyle w:val="Compact"/>
      </w:pPr>
      <w:r>
        <w:t xml:space="preserve">Excellent organizational skills to manage production schedules and meet deadlines in fast-paced environments like Ho Chi Minh City’s bakeries.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Vietnamese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(reading and 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bakers at a local culinary school in District 1, Ho Chi Minh City, sharing knowledge on sustainable baking practices and recipe development.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Experimenting with new recipes inspired by Vietnamese street food and international trends, often testing them in small batches for friends and family in the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charity bake sales to support local initiatives, including a recent fundraiser for a children’s nutrition program in Ho Chi Minh City.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Ho Chi Minh City can be contacted at the provided email or phone number.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Baker, Ho Chi Minh City</dc:title>
  <dc:creator/>
  <dc:language>en</dc:language>
  <cp:keywords/>
  <dcterms:created xsi:type="dcterms:W3CDTF">2026-07-21T05:59:48Z</dcterms:created>
  <dcterms:modified xsi:type="dcterms:W3CDTF">2026-07-21T05:59:48Z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