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banker-brazil-rio-de-janeiro"/>
    <w:p>
      <w:pPr>
        <w:pStyle w:val="Heading2"/>
      </w:pPr>
      <w:r>
        <w:t xml:space="preserve">Banker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 Ouvidor, 123, Centro, Rio de Janeiro, Brazil</w:t>
      </w:r>
      <w:r>
        <w:br/>
      </w:r>
      <w:r>
        <w:rPr>
          <w:bCs/>
          <w:b/>
        </w:rPr>
        <w:t xml:space="preserve">Email:</w:t>
      </w:r>
      <w:r>
        <w:t xml:space="preserve"> </w:t>
      </w:r>
      <w:r>
        <w:t xml:space="preserve">joaosilva.banking@outlook.com</w:t>
      </w:r>
      <w:r>
        <w:br/>
      </w:r>
      <w:r>
        <w:rPr>
          <w:bCs/>
          <w:b/>
        </w:rPr>
        <w:t xml:space="preserve">Phone:</w:t>
      </w:r>
      <w:r>
        <w:t xml:space="preserve"> </w:t>
      </w:r>
      <w:r>
        <w:t xml:space="preserve">+55 21 98765-4321</w:t>
      </w:r>
      <w:r>
        <w:br/>
      </w:r>
      <w:r>
        <w:rPr>
          <w:bCs/>
          <w:b/>
        </w:rPr>
        <w:t xml:space="preserve">LinkedIn:</w:t>
      </w:r>
      <w:r>
        <w:t xml:space="preserve"> </w:t>
      </w:r>
      <w:r>
        <w:t xml:space="preserve">linkedin.com/in/joaosilva-banker-rj</w:t>
      </w:r>
    </w:p>
    <w:bookmarkEnd w:id="20"/>
    <w:bookmarkStart w:id="21" w:name="professional-summary"/>
    <w:p>
      <w:pPr>
        <w:pStyle w:val="Heading3"/>
      </w:pPr>
      <w:r>
        <w:t xml:space="preserve">Professional Summary</w:t>
      </w:r>
    </w:p>
    <w:p>
      <w:pPr>
        <w:pStyle w:val="FirstParagraph"/>
      </w:pPr>
      <w:r>
        <w:t xml:space="preserve">A dedicated and results-driven Banker with over 10 years of experience in the financial sector, specializing in retail banking, client relationship management, and investment services. Proficient in delivering tailored financial solutions to clients across Brazil Rio de Janeiro. A graduate of the Pontifical Catholic University of Rio de Janeiro (PUC-Rio) with a degree in Economics and a Certified Financial Planner (CFP) designation. Committed to upholding the highest standards of integrity, professionalism, and client satisfaction within the dynamic banking landscape of Brazil.</w:t>
      </w:r>
    </w:p>
    <w:bookmarkEnd w:id="21"/>
    <w:bookmarkStart w:id="25" w:name="work-experience"/>
    <w:p>
      <w:pPr>
        <w:pStyle w:val="Heading3"/>
      </w:pPr>
      <w:r>
        <w:t xml:space="preserve">Work Experience</w:t>
      </w:r>
    </w:p>
    <w:bookmarkStart w:id="22" w:name="Xe085e74545ab8aeed73c7e25526440ea07b951b"/>
    <w:p>
      <w:pPr>
        <w:pStyle w:val="Heading4"/>
      </w:pPr>
      <w:r>
        <w:t xml:space="preserve">Senior Banker | Banco do Brasil S.A. | Rio de Janeiro, Brazil</w:t>
      </w:r>
    </w:p>
    <w:p>
      <w:pPr>
        <w:pStyle w:val="FirstParagraph"/>
      </w:pPr>
      <w:r>
        <w:rPr>
          <w:iCs/>
          <w:i/>
        </w:rPr>
        <w:t xml:space="preserve">January 2018 – Present</w:t>
      </w:r>
    </w:p>
    <w:p>
      <w:pPr>
        <w:numPr>
          <w:ilvl w:val="0"/>
          <w:numId w:val="1001"/>
        </w:numPr>
        <w:pStyle w:val="Compact"/>
      </w:pPr>
      <w:r>
        <w:t xml:space="preserve">Managed a portfolio of 200+ high-net-worth clients, providing personalized financial planning and investment advice aligned with their goals.</w:t>
      </w:r>
    </w:p>
    <w:p>
      <w:pPr>
        <w:numPr>
          <w:ilvl w:val="0"/>
          <w:numId w:val="1001"/>
        </w:numPr>
        <w:pStyle w:val="Compact"/>
      </w:pPr>
      <w:r>
        <w:t xml:space="preserve">Developed and executed strategies to enhance customer retention, resulting in a 25% increase in client satisfaction scores within the first year.</w:t>
      </w:r>
    </w:p>
    <w:p>
      <w:pPr>
        <w:numPr>
          <w:ilvl w:val="0"/>
          <w:numId w:val="1001"/>
        </w:numPr>
        <w:pStyle w:val="Compact"/>
      </w:pPr>
      <w:r>
        <w:t xml:space="preserve">Collaborated with regional teams to expand banking services in underserved areas of Rio de Janeiro, contributing to a 15% growth in branch revenue.</w:t>
      </w:r>
    </w:p>
    <w:p>
      <w:pPr>
        <w:numPr>
          <w:ilvl w:val="0"/>
          <w:numId w:val="1001"/>
        </w:numPr>
        <w:pStyle w:val="Compact"/>
      </w:pPr>
      <w:r>
        <w:t xml:space="preserve">Provided expertise on regulatory compliance and risk management, ensuring adherence to Brazilian Central Bank (Banco Central) guidelines.</w:t>
      </w:r>
    </w:p>
    <w:bookmarkEnd w:id="22"/>
    <w:bookmarkStart w:id="23" w:name="X90a0f6dd6fc864f4c1660ae1c9ec2fc4f22e459"/>
    <w:p>
      <w:pPr>
        <w:pStyle w:val="Heading4"/>
      </w:pPr>
      <w:r>
        <w:t xml:space="preserve">Banking Officer | Itaú Unibanco S.A. | Rio de Janeiro, Brazil</w:t>
      </w:r>
    </w:p>
    <w:p>
      <w:pPr>
        <w:pStyle w:val="FirstParagraph"/>
      </w:pPr>
      <w:r>
        <w:rPr>
          <w:iCs/>
          <w:i/>
        </w:rPr>
        <w:t xml:space="preserve">March 2013 – December 2017</w:t>
      </w:r>
    </w:p>
    <w:p>
      <w:pPr>
        <w:numPr>
          <w:ilvl w:val="0"/>
          <w:numId w:val="1002"/>
        </w:numPr>
        <w:pStyle w:val="Compact"/>
      </w:pPr>
      <w:r>
        <w:t xml:space="preserve">Supported clients with loan applications, credit assessments, and savings account management, maintaining a 98% approval rate for loan requests.</w:t>
      </w:r>
    </w:p>
    <w:p>
      <w:pPr>
        <w:numPr>
          <w:ilvl w:val="0"/>
          <w:numId w:val="1002"/>
        </w:numPr>
        <w:pStyle w:val="Compact"/>
      </w:pPr>
      <w:r>
        <w:t xml:space="preserve">Contributed to the implementation of digital banking initiatives in Rio de Janeiro, increasing online transaction volumes by 40% over two years.</w:t>
      </w:r>
    </w:p>
    <w:p>
      <w:pPr>
        <w:numPr>
          <w:ilvl w:val="0"/>
          <w:numId w:val="1002"/>
        </w:numPr>
        <w:pStyle w:val="Compact"/>
      </w:pPr>
      <w:r>
        <w:t xml:space="preserve">Trained junior staff on product knowledge and customer service best practices, fostering a culture of excellence within the team.</w:t>
      </w:r>
    </w:p>
    <w:p>
      <w:pPr>
        <w:numPr>
          <w:ilvl w:val="0"/>
          <w:numId w:val="1002"/>
        </w:numPr>
        <w:pStyle w:val="Compact"/>
      </w:pPr>
      <w:r>
        <w:t xml:space="preserve">Played a key role in organizing financial literacy workshops for communities in the state of Rio de Janeiro, reaching over 1,000 participants annually.</w:t>
      </w:r>
    </w:p>
    <w:bookmarkEnd w:id="23"/>
    <w:bookmarkStart w:id="24" w:name="Xa6cdd491c4cccbacc21bbf54f68ab679f475f6b"/>
    <w:p>
      <w:pPr>
        <w:pStyle w:val="Heading4"/>
      </w:pPr>
      <w:r>
        <w:t xml:space="preserve">Junior Banker | Bradesco S.A. | Rio de Janeiro, Brazil</w:t>
      </w:r>
    </w:p>
    <w:p>
      <w:pPr>
        <w:pStyle w:val="FirstParagraph"/>
      </w:pPr>
      <w:r>
        <w:rPr>
          <w:iCs/>
          <w:i/>
        </w:rPr>
        <w:t xml:space="preserve">June 2010 – February 2013</w:t>
      </w:r>
    </w:p>
    <w:p>
      <w:pPr>
        <w:numPr>
          <w:ilvl w:val="0"/>
          <w:numId w:val="1003"/>
        </w:numPr>
        <w:pStyle w:val="Compact"/>
      </w:pPr>
      <w:r>
        <w:t xml:space="preserve">Assisted in processing deposits, withdrawals, and account openings for individual and corporate clients.</w:t>
      </w:r>
    </w:p>
    <w:p>
      <w:pPr>
        <w:numPr>
          <w:ilvl w:val="0"/>
          <w:numId w:val="1003"/>
        </w:numPr>
        <w:pStyle w:val="Compact"/>
      </w:pPr>
      <w:r>
        <w:t xml:space="preserve">Monitored client transactions to detect fraudulent activities and ensure compliance with anti-money laundering (AML) protocols.</w:t>
      </w:r>
    </w:p>
    <w:p>
      <w:pPr>
        <w:numPr>
          <w:ilvl w:val="0"/>
          <w:numId w:val="1003"/>
        </w:numPr>
        <w:pStyle w:val="Compact"/>
      </w:pPr>
      <w:r>
        <w:t xml:space="preserve">Supported the development of marketing campaigns targeting small businesses in Rio de Janeiro, driving a 20% increase in new business acquisitions.</w:t>
      </w:r>
    </w:p>
    <w:bookmarkEnd w:id="24"/>
    <w:bookmarkEnd w:id="25"/>
    <w:bookmarkStart w:id="29" w:name="educational-background"/>
    <w:p>
      <w:pPr>
        <w:pStyle w:val="Heading3"/>
      </w:pPr>
      <w:r>
        <w:t xml:space="preserve">Educational Background</w:t>
      </w:r>
    </w:p>
    <w:bookmarkStart w:id="26" w:name="Xa35d85d2a9eba74215fc01fbb5add41657a6d9c"/>
    <w:p>
      <w:pPr>
        <w:pStyle w:val="Heading4"/>
      </w:pPr>
      <w:r>
        <w:t xml:space="preserve">Bachelor’s Degree in Economics | Pontifical Catholic University of Rio de Janeiro (PUC-Rio)</w:t>
      </w:r>
    </w:p>
    <w:p>
      <w:pPr>
        <w:pStyle w:val="FirstParagraph"/>
      </w:pPr>
      <w:r>
        <w:rPr>
          <w:iCs/>
          <w:i/>
        </w:rPr>
        <w:t xml:space="preserve">Graduated: 2010</w:t>
      </w:r>
    </w:p>
    <w:p>
      <w:pPr>
        <w:numPr>
          <w:ilvl w:val="0"/>
          <w:numId w:val="1004"/>
        </w:numPr>
        <w:pStyle w:val="Compact"/>
      </w:pPr>
      <w:r>
        <w:t xml:space="preserve">Courses in financial markets, macroeconomics, and public policy provided a strong foundation for understanding Brazil’s economic landscape.</w:t>
      </w:r>
    </w:p>
    <w:p>
      <w:pPr>
        <w:numPr>
          <w:ilvl w:val="0"/>
          <w:numId w:val="1004"/>
        </w:numPr>
        <w:pStyle w:val="Compact"/>
      </w:pPr>
      <w:r>
        <w:t xml:space="preserve">Participated in research projects analyzing banking sector trends in Rio de Janeiro and their impact on regional development.</w:t>
      </w:r>
    </w:p>
    <w:bookmarkEnd w:id="26"/>
    <w:bookmarkStart w:id="27" w:name="X5f18c3c6ff62719c3f0b4aed9b96deb0d26e1d8"/>
    <w:p>
      <w:pPr>
        <w:pStyle w:val="Heading4"/>
      </w:pPr>
      <w:r>
        <w:t xml:space="preserve">Certified Financial Planner (CFP) | CFP Board of Standards, Inc.</w:t>
      </w:r>
    </w:p>
    <w:p>
      <w:pPr>
        <w:pStyle w:val="FirstParagraph"/>
      </w:pPr>
      <w:r>
        <w:rPr>
          <w:iCs/>
          <w:i/>
        </w:rPr>
        <w:t xml:space="preserve">Completed: 2017</w:t>
      </w:r>
    </w:p>
    <w:p>
      <w:pPr>
        <w:numPr>
          <w:ilvl w:val="0"/>
          <w:numId w:val="1005"/>
        </w:numPr>
        <w:pStyle w:val="Compact"/>
      </w:pPr>
      <w:r>
        <w:t xml:space="preserve">Demonstrated expertise in financial planning, investment management, and tax strategies to help clients achieve long-term financial goals.</w:t>
      </w:r>
    </w:p>
    <w:bookmarkEnd w:id="27"/>
    <w:bookmarkStart w:id="28" w:name="X74d31385ae505adb22cd2114cacc361221b4556"/>
    <w:p>
      <w:pPr>
        <w:pStyle w:val="Heading4"/>
      </w:pPr>
      <w:r>
        <w:t xml:space="preserve">Postgraduate Certificate in Banking Management | Fundação Getulio Vargas (FGV)</w:t>
      </w:r>
    </w:p>
    <w:p>
      <w:pPr>
        <w:pStyle w:val="FirstParagraph"/>
      </w:pPr>
      <w:r>
        <w:rPr>
          <w:iCs/>
          <w:i/>
        </w:rPr>
        <w:t xml:space="preserve">Completed: 2015</w:t>
      </w:r>
    </w:p>
    <w:p>
      <w:pPr>
        <w:numPr>
          <w:ilvl w:val="0"/>
          <w:numId w:val="1006"/>
        </w:numPr>
        <w:pStyle w:val="Compact"/>
      </w:pPr>
      <w:r>
        <w:t xml:space="preserve">Focused on advanced banking operations, risk management, and regulatory frameworks in Brazil.</w:t>
      </w:r>
    </w:p>
    <w:p>
      <w:pPr>
        <w:numPr>
          <w:ilvl w:val="0"/>
          <w:numId w:val="1006"/>
        </w:numPr>
        <w:pStyle w:val="Compact"/>
      </w:pPr>
      <w:r>
        <w:t xml:space="preserve">Gained insights into the challenges of maintaining profitability while ensuring ethical practices in the Brazilian banking sector.</w:t>
      </w:r>
    </w:p>
    <w:bookmarkEnd w:id="28"/>
    <w:bookmarkEnd w:id="29"/>
    <w:bookmarkStart w:id="30" w:name="skills-certifications"/>
    <w:p>
      <w:pPr>
        <w:pStyle w:val="Heading3"/>
      </w:pPr>
      <w:r>
        <w:t xml:space="preserve">Skills &amp; Certifications</w:t>
      </w:r>
    </w:p>
    <w:p>
      <w:pPr>
        <w:numPr>
          <w:ilvl w:val="0"/>
          <w:numId w:val="1007"/>
        </w:numPr>
        <w:pStyle w:val="Compact"/>
      </w:pPr>
      <w:r>
        <w:rPr>
          <w:bCs/>
          <w:b/>
        </w:rPr>
        <w:t xml:space="preserve">Technical Skills:</w:t>
      </w:r>
      <w:r>
        <w:t xml:space="preserve"> </w:t>
      </w:r>
      <w:r>
        <w:t xml:space="preserve">Financial software (SAP, Oracle), data analysis tools, Microsoft Office Suite (Excel, PowerPoint).</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Certifications:</w:t>
      </w:r>
      <w:r>
        <w:t xml:space="preserve"> </w:t>
      </w:r>
      <w:r>
        <w:t xml:space="preserve">Certified Financial Planner (CFP), CFA Level I Candidate, Anti-Money Laundering (AML) Certification.</w:t>
      </w:r>
    </w:p>
    <w:p>
      <w:pPr>
        <w:numPr>
          <w:ilvl w:val="0"/>
          <w:numId w:val="1007"/>
        </w:numPr>
        <w:pStyle w:val="Compact"/>
      </w:pPr>
      <w:r>
        <w:rPr>
          <w:bCs/>
          <w:b/>
        </w:rPr>
        <w:t xml:space="preserve">Client Management:</w:t>
      </w:r>
      <w:r>
        <w:t xml:space="preserve"> </w:t>
      </w:r>
      <w:r>
        <w:t xml:space="preserve">Strong interpersonal skills, conflict resolution, and ability to build trust with clients in Rio de Janeiro’s diverse cultural environment.</w:t>
      </w:r>
    </w:p>
    <w:bookmarkEnd w:id="30"/>
    <w:bookmarkStart w:id="31" w:name="professional-affiliations"/>
    <w:p>
      <w:pPr>
        <w:pStyle w:val="Heading3"/>
      </w:pPr>
      <w:r>
        <w:t xml:space="preserve">Professional Affiliations</w:t>
      </w:r>
    </w:p>
    <w:p>
      <w:pPr>
        <w:numPr>
          <w:ilvl w:val="0"/>
          <w:numId w:val="1008"/>
        </w:numPr>
        <w:pStyle w:val="Compact"/>
      </w:pPr>
      <w:r>
        <w:t xml:space="preserve">Brazilian Association of Bankers (ABBC) – Member since 2015.</w:t>
      </w:r>
    </w:p>
    <w:p>
      <w:pPr>
        <w:numPr>
          <w:ilvl w:val="0"/>
          <w:numId w:val="1008"/>
        </w:numPr>
        <w:pStyle w:val="Compact"/>
      </w:pPr>
      <w:r>
        <w:t xml:space="preserve">International Association of Financial Planners (IAFP) – Member since 2018.</w:t>
      </w:r>
    </w:p>
    <w:p>
      <w:pPr>
        <w:numPr>
          <w:ilvl w:val="0"/>
          <w:numId w:val="1008"/>
        </w:numPr>
        <w:pStyle w:val="Compact"/>
      </w:pPr>
      <w:r>
        <w:t xml:space="preserve">Participated in the annual Rio de Janeiro Banking Forum, presenting on topics such as digital transformation and financial inclusion.</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Banco do Brasil Foundation, supporting community development projects in Rio de Janeiro’s favelas. Organized financial education programs for underprivileged youth, empowering them with skills to manage personal finances.</w:t>
      </w:r>
    </w:p>
    <w:p>
      <w:pPr>
        <w:pStyle w:val="BodyText"/>
      </w:pPr>
      <w:r>
        <w:rPr>
          <w:bCs/>
          <w:b/>
        </w:rPr>
        <w:t xml:space="preserve">Community Involvement:</w:t>
      </w:r>
      <w:r>
        <w:t xml:space="preserve"> </w:t>
      </w:r>
      <w:r>
        <w:t xml:space="preserve">Regularly contributes to local initiatives promoting economic growth in Rio de Janeiro, including partnerships with SMEs and micro-enterprises.</w:t>
      </w:r>
    </w:p>
    <w:bookmarkEnd w:id="32"/>
    <w:p>
      <w:pPr>
        <w:pStyle w:val="BodyText"/>
      </w:pPr>
      <w:r>
        <w:t xml:space="preserve">Curriculum Vitae | Banker | Brazil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 Brazil Rio de Janeiro</dc:title>
  <dc:creator/>
  <dc:language>en</dc:language>
  <cp:keywords/>
  <dcterms:created xsi:type="dcterms:W3CDTF">2025-12-15T22:47:25Z</dcterms:created>
  <dcterms:modified xsi:type="dcterms:W3CDTF">2025-12-15T22:47:25Z</dcterms:modified>
</cp:coreProperties>
</file>

<file path=docProps/custom.xml><?xml version="1.0" encoding="utf-8"?>
<Properties xmlns="http://schemas.openxmlformats.org/officeDocument/2006/custom-properties" xmlns:vt="http://schemas.openxmlformats.org/officeDocument/2006/docPropsVTypes"/>
</file>