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Manuel Pérez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+58 412 345 6789 | juan.perez@email.com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a decade of expertise in the dynamic financial landscape of Venezuela Caracas. Proficient in managing complex banking operations, optimizing client relationships, and navigating the challenges of a rapidly evolving economic environment. Committed to delivering innovative financial solutions tailored to the needs of individuals and businesses in Venezuela Caracas. A strong advocate for ethical practices, risk management, and sustainable growth within the banking sector.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banker"/>
    <w:p>
      <w:pPr>
        <w:pStyle w:val="Heading3"/>
      </w:pPr>
      <w:r>
        <w:t xml:space="preserve">Senior Banker</w:t>
      </w:r>
    </w:p>
    <w:p>
      <w:pPr>
        <w:pStyle w:val="FirstParagraph"/>
      </w:pPr>
      <w:r>
        <w:rPr>
          <w:bCs/>
          <w:b/>
        </w:rPr>
        <w:t xml:space="preserve">Banco de Venezuela S.A.</w:t>
      </w:r>
      <w:r>
        <w:t xml:space="preserve"> </w:t>
      </w:r>
      <w:r>
        <w:t xml:space="preserve">| Caracas, Venezuela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500 high-net-worth clients, providing personalized banking solutions and investment strategies in Venezuela Caracas.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designing and implementing digital banking initiatives to enhance customer experience during the economic crisis in Venezuela Caracas.</w:t>
      </w:r>
    </w:p>
    <w:p>
      <w:pPr>
        <w:numPr>
          <w:ilvl w:val="0"/>
          <w:numId w:val="1001"/>
        </w:numPr>
        <w:pStyle w:val="Compact"/>
      </w:pPr>
      <w:r>
        <w:t xml:space="preserve">Collaborated with regulatory bodies to ensure compliance with local financial laws, fostering trust and transparency in operations across Venezuela Caracas.</w:t>
      </w:r>
    </w:p>
    <w:p>
      <w:pPr>
        <w:numPr>
          <w:ilvl w:val="0"/>
          <w:numId w:val="1001"/>
        </w:numPr>
        <w:pStyle w:val="Compact"/>
      </w:pPr>
      <w:r>
        <w:t xml:space="preserve">Led a team of 15 bankers, mentoring junior staff and promoting a culture of excellence in customer service and financial literacy.</w:t>
      </w:r>
    </w:p>
    <w:bookmarkEnd w:id="21"/>
    <w:bookmarkStart w:id="22" w:name="assistant-manager-corporate-banking"/>
    <w:p>
      <w:pPr>
        <w:pStyle w:val="Heading3"/>
      </w:pPr>
      <w:r>
        <w:t xml:space="preserve">Assistant Manager – Corporate Banking</w:t>
      </w:r>
    </w:p>
    <w:p>
      <w:pPr>
        <w:pStyle w:val="FirstParagraph"/>
      </w:pPr>
      <w:r>
        <w:rPr>
          <w:bCs/>
          <w:b/>
        </w:rPr>
        <w:t xml:space="preserve">Banco Mercantil C.A.</w:t>
      </w:r>
      <w:r>
        <w:t xml:space="preserve"> </w:t>
      </w:r>
      <w:r>
        <w:t xml:space="preserve">| Caracas, Venezuela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Served as a key liaison between corporate clients and the bank, facilitating loan approvals and financial planning in Venezuela Caracas.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Venezuela Caracas' economy, enabling strategic decision-making for business expansion.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risk assessment models that mitigated financial losses during periods of hyperinflation in Venezuela Caracas.</w:t>
      </w:r>
    </w:p>
    <w:p>
      <w:pPr>
        <w:numPr>
          <w:ilvl w:val="0"/>
          <w:numId w:val="1002"/>
        </w:numPr>
        <w:pStyle w:val="Compact"/>
      </w:pPr>
      <w:r>
        <w:t xml:space="preserve">Organized workshops on financial management for small and medium enterprises (SMEs) in Venezuela Caracas, empowering local businesses to thrive.</w:t>
      </w:r>
    </w:p>
    <w:bookmarkEnd w:id="22"/>
    <w:bookmarkStart w:id="23" w:name="banking-analyst"/>
    <w:p>
      <w:pPr>
        <w:pStyle w:val="Heading3"/>
      </w:pPr>
      <w:r>
        <w:t xml:space="preserve">Banking Analyst</w:t>
      </w:r>
    </w:p>
    <w:p>
      <w:pPr>
        <w:pStyle w:val="FirstParagraph"/>
      </w:pPr>
      <w:r>
        <w:rPr>
          <w:bCs/>
          <w:b/>
        </w:rPr>
        <w:t xml:space="preserve">Banco de la República Bolivariana de Venezuela</w:t>
      </w:r>
      <w:r>
        <w:t xml:space="preserve"> </w:t>
      </w:r>
      <w:r>
        <w:t xml:space="preserve">| Caracas, Venezuela</w:t>
      </w:r>
      <w:r>
        <w:br/>
      </w:r>
      <w:r>
        <w:rPr>
          <w:iCs/>
          <w:i/>
        </w:rPr>
        <w:t xml:space="preserve">June 2010 – February 2014</w:t>
      </w:r>
    </w:p>
    <w:p>
      <w:pPr>
        <w:numPr>
          <w:ilvl w:val="0"/>
          <w:numId w:val="1003"/>
        </w:numPr>
        <w:pStyle w:val="Compact"/>
      </w:pPr>
      <w:r>
        <w:t xml:space="preserve">Analyzed financial data to support lending decisions and evaluate creditworthiness for clients in Venezuela Caracas.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new banking technologies to streamline operations in response to economic volatility in Venezuela Caracas.</w:t>
      </w:r>
    </w:p>
    <w:p>
      <w:pPr>
        <w:numPr>
          <w:ilvl w:val="0"/>
          <w:numId w:val="1003"/>
        </w:numPr>
        <w:pStyle w:val="Compact"/>
      </w:pPr>
      <w:r>
        <w:t xml:space="preserve">Assisted in drafting reports for regulatory compliance, ensuring adherence to national banking standards across Venezuela Caracas.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promote financial inclusion initiatives targeting underserved communities in Venezuela Caracas.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economics"/>
    <w:p>
      <w:pPr>
        <w:pStyle w:val="Heading3"/>
      </w:pPr>
      <w:r>
        <w:t xml:space="preserve">Bachelor of Science in Economics</w:t>
      </w:r>
    </w:p>
    <w:p>
      <w:pPr>
        <w:pStyle w:val="FirstParagraph"/>
      </w:pPr>
      <w:r>
        <w:rPr>
          <w:bCs/>
          <w:b/>
        </w:rPr>
        <w:t xml:space="preserve">Universidad Central de Venezuela (UCV)</w:t>
      </w:r>
      <w:r>
        <w:t xml:space="preserve"> </w:t>
      </w:r>
      <w:r>
        <w:t xml:space="preserve">| Caracas, Venezuela</w:t>
      </w:r>
      <w:r>
        <w:br/>
      </w:r>
      <w:r>
        <w:rPr>
          <w:iCs/>
          <w:i/>
        </w:rPr>
        <w:t xml:space="preserve">Graduated: June 2010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Markets, Macroeconomics, and Risk Management.</w:t>
      </w:r>
    </w:p>
    <w:p>
      <w:pPr>
        <w:numPr>
          <w:ilvl w:val="0"/>
          <w:numId w:val="1004"/>
        </w:numPr>
        <w:pStyle w:val="Compact"/>
      </w:pPr>
      <w:r>
        <w:t xml:space="preserve">Recipient of the "Academic Excellence Award" for outstanding performance in economic analysis.</w:t>
      </w:r>
    </w:p>
    <w:bookmarkEnd w:id="25"/>
    <w:bookmarkStart w:id="26" w:name="certificate-in-banking-operations"/>
    <w:p>
      <w:pPr>
        <w:pStyle w:val="Heading3"/>
      </w:pPr>
      <w:r>
        <w:t xml:space="preserve">Certificate in Banking Operations</w:t>
      </w:r>
    </w:p>
    <w:p>
      <w:pPr>
        <w:pStyle w:val="FirstParagraph"/>
      </w:pPr>
      <w:r>
        <w:rPr>
          <w:bCs/>
          <w:b/>
        </w:rPr>
        <w:t xml:space="preserve">Instituto de Formación Bancaria (IFB)</w:t>
      </w:r>
      <w:r>
        <w:t xml:space="preserve"> </w:t>
      </w:r>
      <w:r>
        <w:t xml:space="preserve">| Caracas, Venezuela</w:t>
      </w:r>
      <w:r>
        <w:br/>
      </w:r>
      <w:r>
        <w:rPr>
          <w:iCs/>
          <w:i/>
        </w:rPr>
        <w:t xml:space="preserve">Completed: December 2011</w:t>
      </w:r>
    </w:p>
    <w:p>
      <w:pPr>
        <w:numPr>
          <w:ilvl w:val="0"/>
          <w:numId w:val="1005"/>
        </w:numPr>
        <w:pStyle w:val="Compact"/>
      </w:pPr>
      <w:r>
        <w:t xml:space="preserve">Gained expertise in core banking systems, credit analysis, and customer relationship management.</w:t>
      </w:r>
    </w:p>
    <w:p>
      <w:pPr>
        <w:numPr>
          <w:ilvl w:val="0"/>
          <w:numId w:val="1005"/>
        </w:numPr>
        <w:pStyle w:val="Compact"/>
      </w:pPr>
      <w:r>
        <w:t xml:space="preserve">Participated in seminars on the impact of inflation on financial institutions in Venezuela Caracas.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evaluating economic trends and forecasting market movements, particularly relevant for Venezuela Caracas.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Skilled in building long-term partnerships with clients in a competitive banking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Experienced in assessing and mitigating financial risks amid Venezuela Caracas' economic challenges.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Banking Solutions:</w:t>
      </w:r>
      <w:r>
        <w:t xml:space="preserve"> </w:t>
      </w:r>
      <w:r>
        <w:t xml:space="preserve">Familiar with platforms like Binance, Mercado Pago, and local apps to cater to Venezuelans in Caracas.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proficient in reading and writing financial documents in both languages.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– CFA Institute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Certification in Banking Compliance</w:t>
      </w:r>
      <w:r>
        <w:t xml:space="preserve"> </w:t>
      </w:r>
      <w:r>
        <w:t xml:space="preserve">– IFB, Venezuela Caracas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Transformation in Banking</w:t>
      </w:r>
      <w:r>
        <w:t xml:space="preserve"> </w:t>
      </w:r>
      <w:r>
        <w:t xml:space="preserve">– World Bank Training Program (2021)</w:t>
      </w:r>
    </w:p>
    <w:bookmarkEnd w:id="29"/>
    <w:bookmarkStart w:id="32" w:name="projects-and-contributions"/>
    <w:p>
      <w:pPr>
        <w:pStyle w:val="Heading2"/>
      </w:pPr>
      <w:r>
        <w:t xml:space="preserve">Projects and Contributions</w:t>
      </w:r>
    </w:p>
    <w:bookmarkStart w:id="30" w:name="X4584c11167de79f69dca83c71a4f8f662f28a99"/>
    <w:p>
      <w:pPr>
        <w:pStyle w:val="Heading3"/>
      </w:pPr>
      <w:r>
        <w:t xml:space="preserve">Venezuela Caracas Financial Literacy Initiative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Coordinator | 2019–Present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Launched a city-wide program in Venezuela Caracas to educate residents on budgeting, savings, and investment strategies. Partnered with local universities and banks to reach over 10,000 participants.</w:t>
      </w:r>
    </w:p>
    <w:bookmarkEnd w:id="30"/>
    <w:bookmarkStart w:id="31" w:name="Xf1c336151852f319953c78b9ea5f1cab2ca104b"/>
    <w:p>
      <w:pPr>
        <w:pStyle w:val="Heading3"/>
      </w:pPr>
      <w:r>
        <w:t xml:space="preserve">Digital Banking Expansion in Venezuela Caracas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Consultant | 2020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Advised Banco de Venezuela S.A. on integrating mobile banking solutions to cater to the growing number of unbanked individuals in Venezuela Caracas, increasing digital transaction volumes by 40%.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Venezuelan Bankers Association (ABV)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Federation of Accountants (IFAC)</w:t>
      </w:r>
      <w:r>
        <w:t xml:space="preserve"> </w:t>
      </w:r>
      <w:r>
        <w:t xml:space="preserve">– Affiliate member for global financial standards.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contributes to financial education workshops in Caracas, Venezuela, focusing on empowering women and youth through banking literacy.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 to explore Venezuela’s cultural heritage, reading economic journals, and participating in community development projects.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employer for references related to Venezuela Caracas banking operations.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Venezuela Caracas</dc:title>
  <dc:creator/>
  <dc:language>en</dc:language>
  <cp:keywords/>
  <dcterms:created xsi:type="dcterms:W3CDTF">2026-09-28T00:11:02Z</dcterms:created>
  <dcterms:modified xsi:type="dcterms:W3CDTF">2026-09-28T00:11:02Z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