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India</w:t>
      </w:r>
      <w:r>
        <w:t xml:space="preserve"> </w:t>
      </w:r>
      <w:r>
        <w:t xml:space="preserve">Bangalore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Anjali Sharma</w:t>
      </w:r>
      <w:r>
        <w:br/>
      </w:r>
      <w:r>
        <w:rPr>
          <w:bCs/>
          <w:b/>
        </w:rPr>
        <w:t xml:space="preserve">Email:</w:t>
      </w:r>
      <w:r>
        <w:t xml:space="preserve"> </w:t>
      </w:r>
      <w:r>
        <w:t xml:space="preserve">anjalisharma.biologist@gmail.com</w:t>
      </w:r>
      <w:r>
        <w:br/>
      </w:r>
      <w:r>
        <w:rPr>
          <w:bCs/>
          <w:b/>
        </w:rPr>
        <w:t xml:space="preserve">Phone:</w:t>
      </w:r>
      <w:r>
        <w:t xml:space="preserve"> </w:t>
      </w:r>
      <w:r>
        <w:t xml:space="preserve">+91 80 1234 5678</w:t>
      </w:r>
      <w:r>
        <w:br/>
      </w:r>
      <w:r>
        <w:rPr>
          <w:bCs/>
          <w:b/>
        </w:rPr>
        <w:t xml:space="preserve">Address:</w:t>
      </w:r>
      <w:r>
        <w:t xml:space="preserve"> </w:t>
      </w:r>
      <w:r>
        <w:t xml:space="preserve">#123, Indira Nagar, Bangalore, India - 560008</w:t>
      </w:r>
    </w:p>
    <w:bookmarkEnd w:id="20"/>
    <w:bookmarkStart w:id="21" w:name="professional-summary"/>
    <w:p>
      <w:pPr>
        <w:pStyle w:val="Heading2"/>
      </w:pPr>
      <w:r>
        <w:t xml:space="preserve">Professional Summary</w:t>
      </w:r>
    </w:p>
    <w:p>
      <w:pPr>
        <w:pStyle w:val="FirstParagraph"/>
      </w:pPr>
      <w:r>
        <w:t xml:space="preserve">A dedicated Biologist with over a decade of experience in molecular biology, environmental conservation, and biotechnology research. Specialized in leveraging scientific innovation to address pressing challenges in India Bangalore's rapidly evolving biotech ecosystem. Committed to advancing biodiversity preservation, sustainable agriculture, and public health initiatives through collaborative projects with local institutions and international organizations. Proven expertise in laboratory techniques, data analysis, and project management within the dynamic context of India Bangalore's academic and industrial research landscape.</w:t>
      </w:r>
    </w:p>
    <w:bookmarkEnd w:id="21"/>
    <w:bookmarkStart w:id="22" w:name="education"/>
    <w:p>
      <w:pPr>
        <w:pStyle w:val="Heading2"/>
      </w:pPr>
      <w:r>
        <w:t xml:space="preserve">Education</w:t>
      </w:r>
    </w:p>
    <w:p>
      <w:pPr>
        <w:numPr>
          <w:ilvl w:val="0"/>
          <w:numId w:val="1001"/>
        </w:numPr>
        <w:pStyle w:val="Compact"/>
      </w:pPr>
      <w:r>
        <w:rPr>
          <w:bCs/>
          <w:b/>
        </w:rPr>
        <w:t xml:space="preserve">M.Sc. in Biotechnology</w:t>
      </w:r>
      <w:r>
        <w:br/>
      </w:r>
      <w:r>
        <w:t xml:space="preserve">Indian Institute of Science (IISc), Bangalore, India</w:t>
      </w:r>
      <w:r>
        <w:br/>
      </w:r>
      <w:r>
        <w:t xml:space="preserve">2010 - 2012</w:t>
      </w:r>
    </w:p>
    <w:p>
      <w:pPr>
        <w:numPr>
          <w:ilvl w:val="0"/>
          <w:numId w:val="1001"/>
        </w:numPr>
        <w:pStyle w:val="Compact"/>
      </w:pPr>
      <w:r>
        <w:rPr>
          <w:bCs/>
          <w:b/>
        </w:rPr>
        <w:t xml:space="preserve">B.Sc. (Hons.) in Zoology</w:t>
      </w:r>
      <w:r>
        <w:br/>
      </w:r>
      <w:r>
        <w:t xml:space="preserve">University of Delhi, Delhi, India</w:t>
      </w:r>
      <w:r>
        <w:br/>
      </w:r>
      <w:r>
        <w:t xml:space="preserve">2007 - 2010</w:t>
      </w:r>
    </w:p>
    <w:bookmarkEnd w:id="22"/>
    <w:bookmarkStart w:id="26" w:name="work-experience"/>
    <w:p>
      <w:pPr>
        <w:pStyle w:val="Heading2"/>
      </w:pPr>
      <w:r>
        <w:t xml:space="preserve">Work Experience</w:t>
      </w:r>
    </w:p>
    <w:bookmarkStart w:id="23" w:name="senior-research-biologist"/>
    <w:p>
      <w:pPr>
        <w:pStyle w:val="Heading3"/>
      </w:pPr>
      <w:r>
        <w:t xml:space="preserve">Senior Research Biologist</w:t>
      </w:r>
    </w:p>
    <w:p>
      <w:pPr>
        <w:pStyle w:val="FirstParagraph"/>
      </w:pPr>
      <w:r>
        <w:rPr>
          <w:bCs/>
          <w:b/>
        </w:rPr>
        <w:t xml:space="preserve">Biotech Innovations India Pvt. Ltd.</w:t>
      </w:r>
      <w:r>
        <w:t xml:space="preserve">, Bangalore, India</w:t>
      </w:r>
      <w:r>
        <w:br/>
      </w:r>
      <w:r>
        <w:t xml:space="preserve">2018 - Present</w:t>
      </w:r>
    </w:p>
    <w:p>
      <w:pPr>
        <w:numPr>
          <w:ilvl w:val="0"/>
          <w:numId w:val="1002"/>
        </w:numPr>
        <w:pStyle w:val="Compact"/>
      </w:pPr>
      <w:r>
        <w:t xml:space="preserve">Lead a team of 10 researchers in developing biodegradable polymers for agricultural applications, aligning with India Bangalore's focus on sustainable tech solutions.</w:t>
      </w:r>
    </w:p>
    <w:p>
      <w:pPr>
        <w:numPr>
          <w:ilvl w:val="0"/>
          <w:numId w:val="1002"/>
        </w:numPr>
        <w:pStyle w:val="Compact"/>
      </w:pPr>
      <w:r>
        <w:t xml:space="preserve">Collaborated with the Karnataka State Government to assess the impact of urbanization on local biodiversity, publishing findings in peer-reviewed journals.</w:t>
      </w:r>
    </w:p>
    <w:p>
      <w:pPr>
        <w:numPr>
          <w:ilvl w:val="0"/>
          <w:numId w:val="1002"/>
        </w:numPr>
        <w:pStyle w:val="Compact"/>
      </w:pPr>
      <w:r>
        <w:t xml:space="preserve">Designed and implemented protocols for microbial fuel cells, contributing to renewable energy research in India Bangalore's biotech sector.</w:t>
      </w:r>
    </w:p>
    <w:bookmarkEnd w:id="23"/>
    <w:bookmarkStart w:id="24" w:name="research-scientist"/>
    <w:p>
      <w:pPr>
        <w:pStyle w:val="Heading3"/>
      </w:pPr>
      <w:r>
        <w:t xml:space="preserve">Research Scientist</w:t>
      </w:r>
    </w:p>
    <w:p>
      <w:pPr>
        <w:pStyle w:val="FirstParagraph"/>
      </w:pPr>
      <w:r>
        <w:rPr>
          <w:bCs/>
          <w:b/>
        </w:rPr>
        <w:t xml:space="preserve">National Institute of Advanced Studies (NIAS)</w:t>
      </w:r>
      <w:r>
        <w:t xml:space="preserve">, Bangalore, India</w:t>
      </w:r>
      <w:r>
        <w:br/>
      </w:r>
      <w:r>
        <w:t xml:space="preserve">2014 - 2018</w:t>
      </w:r>
    </w:p>
    <w:p>
      <w:pPr>
        <w:numPr>
          <w:ilvl w:val="0"/>
          <w:numId w:val="1003"/>
        </w:numPr>
        <w:pStyle w:val="Compact"/>
      </w:pPr>
      <w:r>
        <w:t xml:space="preserve">Conducted interdisciplinary research on the genetic diversity of medicinal plants in the Western Ghats, supported by a grant from the Department of Biotechnology, India.</w:t>
      </w:r>
    </w:p>
    <w:p>
      <w:pPr>
        <w:numPr>
          <w:ilvl w:val="0"/>
          <w:numId w:val="1003"/>
        </w:numPr>
        <w:pStyle w:val="Compact"/>
      </w:pPr>
      <w:r>
        <w:t xml:space="preserve">Published 8 papers in high-impact journals, including studies on climate change adaptation in plant species native to India Bangalore's ecosystem.</w:t>
      </w:r>
    </w:p>
    <w:p>
      <w:pPr>
        <w:numPr>
          <w:ilvl w:val="0"/>
          <w:numId w:val="1003"/>
        </w:numPr>
        <w:pStyle w:val="Compact"/>
      </w:pPr>
      <w:r>
        <w:t xml:space="preserve">Organized workshops for local schools and colleges to promote STEM education in biotechnology, fostering a culture of scientific inquiry in India Bangalore.</w:t>
      </w:r>
    </w:p>
    <w:bookmarkEnd w:id="24"/>
    <w:bookmarkStart w:id="25" w:name="research-assistant"/>
    <w:p>
      <w:pPr>
        <w:pStyle w:val="Heading3"/>
      </w:pPr>
      <w:r>
        <w:t xml:space="preserve">Research Assistant</w:t>
      </w:r>
    </w:p>
    <w:p>
      <w:pPr>
        <w:pStyle w:val="FirstParagraph"/>
      </w:pPr>
      <w:r>
        <w:rPr>
          <w:bCs/>
          <w:b/>
        </w:rPr>
        <w:t xml:space="preserve">IISc Research Centre</w:t>
      </w:r>
      <w:r>
        <w:t xml:space="preserve">, Bangalore, India</w:t>
      </w:r>
      <w:r>
        <w:br/>
      </w:r>
      <w:r>
        <w:t xml:space="preserve">2012 - 2014</w:t>
      </w:r>
    </w:p>
    <w:p>
      <w:pPr>
        <w:numPr>
          <w:ilvl w:val="0"/>
          <w:numId w:val="1004"/>
        </w:numPr>
        <w:pStyle w:val="Compact"/>
      </w:pPr>
      <w:r>
        <w:t xml:space="preserve">Assisted in genome sequencing projects focusing on vector-borne diseases, contributing to public health initiatives in India Bangalore.</w:t>
      </w:r>
    </w:p>
    <w:p>
      <w:pPr>
        <w:numPr>
          <w:ilvl w:val="0"/>
          <w:numId w:val="1004"/>
        </w:numPr>
        <w:pStyle w:val="Compact"/>
      </w:pPr>
      <w:r>
        <w:t xml:space="preserve">Developed bioinformatics tools for analyzing large-scale genomic datasets, enhancing the efficiency of research workflows.</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PCR, DNA sequencing, cell culture, ELISA</w:t>
      </w:r>
    </w:p>
    <w:p>
      <w:pPr>
        <w:numPr>
          <w:ilvl w:val="0"/>
          <w:numId w:val="1005"/>
        </w:numPr>
        <w:pStyle w:val="Compact"/>
      </w:pPr>
      <w:r>
        <w:rPr>
          <w:bCs/>
          <w:b/>
        </w:rPr>
        <w:t xml:space="preserve">Data Analysis:</w:t>
      </w:r>
      <w:r>
        <w:t xml:space="preserve"> </w:t>
      </w:r>
      <w:r>
        <w:t xml:space="preserve">R, Python (Bioconductor), SPSS</w:t>
      </w:r>
    </w:p>
    <w:p>
      <w:pPr>
        <w:numPr>
          <w:ilvl w:val="0"/>
          <w:numId w:val="1005"/>
        </w:numPr>
        <w:pStyle w:val="Compact"/>
      </w:pPr>
      <w:r>
        <w:rPr>
          <w:bCs/>
          <w:b/>
        </w:rPr>
        <w:t xml:space="preserve">Bioinformatics Tools:</w:t>
      </w:r>
      <w:r>
        <w:t xml:space="preserve"> </w:t>
      </w:r>
      <w:r>
        <w:t xml:space="preserve">BLAST, ClustalW, Geneious</w:t>
      </w:r>
    </w:p>
    <w:p>
      <w:pPr>
        <w:numPr>
          <w:ilvl w:val="0"/>
          <w:numId w:val="1005"/>
        </w:numPr>
        <w:pStyle w:val="Compact"/>
      </w:pPr>
      <w:r>
        <w:rPr>
          <w:bCs/>
          <w:b/>
        </w:rPr>
        <w:t xml:space="preserve">Languages:</w:t>
      </w:r>
      <w:r>
        <w:t xml:space="preserve"> </w:t>
      </w:r>
      <w:r>
        <w:t xml:space="preserve">English (Fluent), Hindi (Fluent), Kannada (Basic)</w:t>
      </w:r>
    </w:p>
    <w:p>
      <w:pPr>
        <w:numPr>
          <w:ilvl w:val="0"/>
          <w:numId w:val="1005"/>
        </w:numPr>
        <w:pStyle w:val="Compact"/>
      </w:pPr>
      <w:r>
        <w:rPr>
          <w:bCs/>
          <w:b/>
        </w:rPr>
        <w:t xml:space="preserve">Soft Skills:</w:t>
      </w:r>
      <w:r>
        <w:t xml:space="preserve"> </w:t>
      </w:r>
      <w:r>
        <w:t xml:space="preserve">Team Leadership, Grant Writing, Scientific Communication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Advanced Bioinformatics Certificate</w:t>
      </w:r>
      <w:r>
        <w:br/>
      </w:r>
      <w:r>
        <w:t xml:space="preserve">Coursera (IBM), 2021</w:t>
      </w:r>
    </w:p>
    <w:p>
      <w:pPr>
        <w:numPr>
          <w:ilvl w:val="0"/>
          <w:numId w:val="1006"/>
        </w:numPr>
        <w:pStyle w:val="Compact"/>
      </w:pPr>
      <w:r>
        <w:rPr>
          <w:bCs/>
          <w:b/>
        </w:rPr>
        <w:t xml:space="preserve">Environmental Impact Assessment (EIA) Training</w:t>
      </w:r>
      <w:r>
        <w:br/>
      </w:r>
      <w:r>
        <w:t xml:space="preserve">Ministry of Environment, Forest and Climate Change, India, 2019</w:t>
      </w:r>
    </w:p>
    <w:p>
      <w:pPr>
        <w:numPr>
          <w:ilvl w:val="0"/>
          <w:numId w:val="1006"/>
        </w:numPr>
        <w:pStyle w:val="Compact"/>
      </w:pPr>
      <w:r>
        <w:rPr>
          <w:bCs/>
          <w:b/>
        </w:rPr>
        <w:t xml:space="preserve">Leadership in Biotechnology Innovation</w:t>
      </w:r>
      <w:r>
        <w:br/>
      </w:r>
      <w:r>
        <w:t xml:space="preserve">IISc Executive Program, 2017</w:t>
      </w:r>
    </w:p>
    <w:bookmarkEnd w:id="28"/>
    <w:bookmarkStart w:id="29" w:name="research-projects-contributions"/>
    <w:p>
      <w:pPr>
        <w:pStyle w:val="Heading2"/>
      </w:pPr>
      <w:r>
        <w:t xml:space="preserve">Research Projects &amp; Contributions</w:t>
      </w:r>
    </w:p>
    <w:p>
      <w:pPr>
        <w:numPr>
          <w:ilvl w:val="0"/>
          <w:numId w:val="1007"/>
        </w:numPr>
        <w:pStyle w:val="Compact"/>
      </w:pPr>
      <w:r>
        <w:rPr>
          <w:bCs/>
          <w:b/>
        </w:rPr>
        <w:t xml:space="preserve">"Biodiversity Conservation in Urban Ecosystems of India Bangalore"</w:t>
      </w:r>
      <w:r>
        <w:br/>
      </w:r>
      <w:r>
        <w:t xml:space="preserve">Funded by the Indian Council of Scientific and Industrial Research (CSIR), 2019-2021. Developed a citizen science platform to monitor urban flora, engaging over 5,000 participants.</w:t>
      </w:r>
    </w:p>
    <w:p>
      <w:pPr>
        <w:numPr>
          <w:ilvl w:val="0"/>
          <w:numId w:val="1007"/>
        </w:numPr>
        <w:pStyle w:val="Compact"/>
      </w:pPr>
      <w:r>
        <w:rPr>
          <w:bCs/>
          <w:b/>
        </w:rPr>
        <w:t xml:space="preserve">"Sustainable Agriculture through Microbial Inoculants"</w:t>
      </w:r>
      <w:r>
        <w:br/>
      </w:r>
      <w:r>
        <w:t xml:space="preserve">Collaborated with the Indian Institute of Horticultural Research (IIHR) to create biofertilizers that reduced chemical pesticide use by 40% in Bangalore's peri-urban farms.</w:t>
      </w:r>
    </w:p>
    <w:bookmarkEnd w:id="29"/>
    <w:bookmarkStart w:id="30" w:name="professional-memberships"/>
    <w:p>
      <w:pPr>
        <w:pStyle w:val="Heading2"/>
      </w:pPr>
      <w:r>
        <w:t xml:space="preserve">Professional Memberships</w:t>
      </w:r>
    </w:p>
    <w:p>
      <w:pPr>
        <w:numPr>
          <w:ilvl w:val="0"/>
          <w:numId w:val="1008"/>
        </w:numPr>
        <w:pStyle w:val="Compact"/>
      </w:pPr>
      <w:r>
        <w:rPr>
          <w:bCs/>
          <w:b/>
        </w:rPr>
        <w:t xml:space="preserve">Indian Society for Biotechnology (ISBT)</w:t>
      </w:r>
    </w:p>
    <w:p>
      <w:pPr>
        <w:numPr>
          <w:ilvl w:val="0"/>
          <w:numId w:val="1008"/>
        </w:numPr>
        <w:pStyle w:val="Compact"/>
      </w:pPr>
      <w:r>
        <w:rPr>
          <w:bCs/>
          <w:b/>
        </w:rPr>
        <w:t xml:space="preserve">National Academy of Sciences, India (NASI)</w:t>
      </w:r>
    </w:p>
    <w:p>
      <w:pPr>
        <w:numPr>
          <w:ilvl w:val="0"/>
          <w:numId w:val="1008"/>
        </w:numPr>
        <w:pStyle w:val="Compact"/>
      </w:pPr>
      <w:r>
        <w:rPr>
          <w:bCs/>
          <w:b/>
        </w:rPr>
        <w:t xml:space="preserve">International Society for Environmental Biotechnology (ISEB)</w:t>
      </w:r>
    </w:p>
    <w:bookmarkEnd w:id="30"/>
    <w:bookmarkStart w:id="31" w:name="languages"/>
    <w:p>
      <w:pPr>
        <w:pStyle w:val="Heading2"/>
      </w:pPr>
      <w:r>
        <w:t xml:space="preserve">Languages</w:t>
      </w:r>
    </w:p>
    <w:p>
      <w:pPr>
        <w:pStyle w:val="FirstParagraph"/>
      </w:pPr>
      <w:r>
        <w:t xml:space="preserve">English, Hindi, and Kannada. Proficient in reading and writing; conversational in spoken Kannada.</w:t>
      </w:r>
    </w:p>
    <w:bookmarkEnd w:id="31"/>
    <w:bookmarkStart w:id="32" w:name="references"/>
    <w:p>
      <w:pPr>
        <w:pStyle w:val="Heading2"/>
      </w:pPr>
      <w:r>
        <w:t xml:space="preserve">References</w:t>
      </w:r>
    </w:p>
    <w:p>
      <w:pPr>
        <w:pStyle w:val="FirstParagraph"/>
      </w:pPr>
      <w:r>
        <w:t xml:space="preserve">Available upon request. Contact: anjalisharma.biologist@gmail.com</w:t>
      </w:r>
    </w:p>
    <w:p>
      <w:pPr>
        <w:pStyle w:val="BodyText"/>
      </w:pPr>
      <w:r>
        <w:rPr>
          <w:bCs/>
          <w:b/>
        </w:rPr>
        <w:t xml:space="preserve">Note:</w:t>
      </w:r>
      <w:r>
        <w:t xml:space="preserve"> </w:t>
      </w:r>
      <w:r>
        <w:t xml:space="preserve">This Curriculum Vitae is tailored for a Biologist based in India Bangalore, emphasizing expertise in biotechnology, environmental research, and collaboration within India's scientific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India Bangalore</dc:title>
  <dc:creator/>
  <dc:language>en</dc:language>
  <cp:keywords/>
  <dcterms:created xsi:type="dcterms:W3CDTF">2025-12-03T13:10:07Z</dcterms:created>
  <dcterms:modified xsi:type="dcterms:W3CDTF">2025-12-03T13:10:07Z</dcterms:modified>
</cp:coreProperties>
</file>

<file path=docProps/custom.xml><?xml version="1.0" encoding="utf-8"?>
<Properties xmlns="http://schemas.openxmlformats.org/officeDocument/2006/custom-properties" xmlns:vt="http://schemas.openxmlformats.org/officeDocument/2006/docPropsVTypes"/>
</file>