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biologist based in Baghdad, Iraq, with over [X years] of experience in biological research, environmental conservation, and scientific education. My work focuses on addressing the unique ecological challenges of Iraq’s Tigris-Euphrates region while contributing to the advancement of biological sciences in the Middle East. As a biologist rooted in Iraq Baghdad, I am committed to fostering sustainable development through interdisciplinary research and community engagement. My expertise spans molecular biology, biodiversity studies, and ecosystem management, with a strong emphasis on adapting global scientific practices to local environmental contexts.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</w:p>
    <w:p>
      <w:pPr>
        <w:pStyle w:val="BodyText"/>
      </w:pPr>
      <w:r>
        <w:t xml:space="preserve">University of Baghdad, Iraq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Major coursework: Genetics, Ecology, Microbiology,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Pursued research on the impact of urbanization on native flora in Baghdad.</w:t>
      </w:r>
    </w:p>
    <w:p>
      <w:pPr>
        <w:pStyle w:val="FirstParagraph"/>
      </w:pPr>
      <w:r>
        <w:rPr>
          <w:bCs/>
          <w:b/>
        </w:rPr>
        <w:t xml:space="preserve">Masters in Environmental Biology</w:t>
      </w:r>
    </w:p>
    <w:p>
      <w:pPr>
        <w:pStyle w:val="BodyText"/>
      </w:pPr>
      <w:r>
        <w:t xml:space="preserve">Baghdad University, Iraq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Thesis: "Assessment of Biodiversity in the Tigris River Basin."</w:t>
      </w:r>
    </w:p>
    <w:p>
      <w:pPr>
        <w:numPr>
          <w:ilvl w:val="0"/>
          <w:numId w:val="1002"/>
        </w:numPr>
        <w:pStyle w:val="Compact"/>
      </w:pPr>
      <w:r>
        <w:t xml:space="preserve">Focused on aquatic ecosystems and pollution monitoring in Baghdad.</w:t>
      </w:r>
    </w:p>
    <w:p>
      <w:pPr>
        <w:pStyle w:val="FirstParagraph"/>
      </w:pPr>
      <w:r>
        <w:rPr>
          <w:bCs/>
          <w:b/>
        </w:rPr>
        <w:t xml:space="preserve">PhD in Applied Ecology</w:t>
      </w:r>
    </w:p>
    <w:p>
      <w:pPr>
        <w:pStyle w:val="BodyText"/>
      </w:pPr>
      <w:r>
        <w:t xml:space="preserve">University of Technology, Iraq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3"/>
        </w:numPr>
        <w:pStyle w:val="Compact"/>
      </w:pPr>
      <w:r>
        <w:t xml:space="preserve">Dissertation: "Sustainable Management of Endangered Species in Iraqi Arid Regions."</w:t>
      </w:r>
    </w:p>
    <w:p>
      <w:pPr>
        <w:numPr>
          <w:ilvl w:val="0"/>
          <w:numId w:val="1003"/>
        </w:numPr>
        <w:pStyle w:val="Compact"/>
      </w:pPr>
      <w:r>
        <w:t xml:space="preserve">Collaborated with local conservation organizations to restore habitats in Baghdad's surrounding areas.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Biologist</w:t>
      </w:r>
    </w:p>
    <w:p>
      <w:pPr>
        <w:pStyle w:val="BodyText"/>
      </w:pPr>
      <w:r>
        <w:t xml:space="preserve">Iraqi Environmental Research Institute, Baghdad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Lead research initiatives on biodiversity conservation in the Mesopotamian marshes.</w:t>
      </w:r>
    </w:p>
    <w:p>
      <w:pPr>
        <w:numPr>
          <w:ilvl w:val="0"/>
          <w:numId w:val="1004"/>
        </w:numPr>
        <w:pStyle w:val="Compact"/>
      </w:pPr>
      <w:r>
        <w:t xml:space="preserve">Developed protocols for monitoring water quality in the Tigris and Euphrates rivers, critical to Baghdad’s ecosystem.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NGOs to implement climate resilience projects in Iraq.</w:t>
      </w:r>
    </w:p>
    <w:p>
      <w:pPr>
        <w:pStyle w:val="FirstParagraph"/>
      </w:pPr>
      <w:r>
        <w:rPr>
          <w:bCs/>
          <w:b/>
        </w:rPr>
        <w:t xml:space="preserve">Biologist</w:t>
      </w:r>
    </w:p>
    <w:p>
      <w:pPr>
        <w:pStyle w:val="BodyText"/>
      </w:pPr>
      <w:r>
        <w:t xml:space="preserve">Baghdad University, Iraq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ecology and genetics.</w:t>
      </w:r>
    </w:p>
    <w:p>
      <w:pPr>
        <w:numPr>
          <w:ilvl w:val="0"/>
          <w:numId w:val="1005"/>
        </w:numPr>
        <w:pStyle w:val="Compact"/>
      </w:pPr>
      <w:r>
        <w:t xml:space="preserve">Supervised student research on invasive species in Baghdad’s agricultural zones.</w:t>
      </w:r>
    </w:p>
    <w:p>
      <w:pPr>
        <w:numPr>
          <w:ilvl w:val="0"/>
          <w:numId w:val="1005"/>
        </w:numPr>
        <w:pStyle w:val="Compact"/>
      </w:pPr>
      <w:r>
        <w:t xml:space="preserve">Published peer-reviewed articles on local flora and fauna in the Journal of Iraqi Biology.</w:t>
      </w:r>
    </w:p>
    <w:p>
      <w:pPr>
        <w:pStyle w:val="FirstParagraph"/>
      </w:pPr>
      <w:r>
        <w:rPr>
          <w:bCs/>
          <w:b/>
        </w:rPr>
        <w:t xml:space="preserve">Field Researcher</w:t>
      </w:r>
    </w:p>
    <w:p>
      <w:pPr>
        <w:pStyle w:val="BodyText"/>
      </w:pPr>
      <w:r>
        <w:t xml:space="preserve">Baghdad Environmental Protection Authority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Campaigned for the protection of Baghdad’s green spaces against urban expansion.</w:t>
      </w:r>
    </w:p>
    <w:p>
      <w:pPr>
        <w:numPr>
          <w:ilvl w:val="0"/>
          <w:numId w:val="1006"/>
        </w:numPr>
        <w:pStyle w:val="Compact"/>
      </w:pPr>
      <w:r>
        <w:t xml:space="preserve">Advised policymakers on sustainable land-use practices for rural and urban areas.</w:t>
      </w:r>
    </w:p>
    <w:bookmarkEnd w:id="23"/>
    <w:bookmarkStart w:id="24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Project: "Restoration of Degraded Ecosystems in Baghdad"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Collaborated with the Ministry of Environment to revive degraded lands in Baghdad’s outskirts.</w:t>
      </w:r>
    </w:p>
    <w:p>
      <w:pPr>
        <w:numPr>
          <w:ilvl w:val="0"/>
          <w:numId w:val="1007"/>
        </w:numPr>
        <w:pStyle w:val="Compact"/>
      </w:pPr>
      <w:r>
        <w:t xml:space="preserve">Implemented reforestation programs using native plant species to combat desertification.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Iraqi Journal of Environmental Studies, highlighting success rates of local flora adaptation.</w:t>
      </w:r>
    </w:p>
    <w:p>
      <w:pPr>
        <w:pStyle w:val="FirstParagraph"/>
      </w:pPr>
      <w:r>
        <w:rPr>
          <w:bCs/>
          <w:b/>
        </w:rPr>
        <w:t xml:space="preserve">Project: "Impact of Industrial Pollution on Baghdad’s Waterways"</w:t>
      </w:r>
    </w:p>
    <w:p>
      <w:pPr>
        <w:pStyle w:val="BodyText"/>
      </w:pPr>
      <w:r>
        <w:t xml:space="preserve">[Year] – [Year]</w:t>
      </w:r>
    </w:p>
    <w:p>
      <w:pPr>
        <w:pStyle w:val="FirstParagraph"/>
      </w:pPr>
      <w:r>
        <w:rPr>
          <w:bCs/>
          <w:b/>
        </w:rPr>
        <w:t xml:space="preserve">Project: "Biodiversity Survey of Baghdad’s Urban Green Spaces"</w:t>
      </w:r>
    </w:p>
    <w:p>
      <w:pPr>
        <w:pStyle w:val="BodyText"/>
      </w:pPr>
      <w:r>
        <w:t xml:space="preserve">[Year] – [Year]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microbiological assays.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software (R, SPSS), GIS mapping for ecological studies.</w:t>
      </w:r>
    </w:p>
    <w:p>
      <w:pPr>
        <w:numPr>
          <w:ilvl w:val="0"/>
          <w:numId w:val="1010"/>
        </w:numPr>
        <w:pStyle w:val="Compact"/>
      </w:pPr>
      <w:r>
        <w:t xml:space="preserve">Ecosystem sampling, wildlife tracking, and environmental monitoring.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Adobe Illustrator for scientific illustrations.</w:t>
      </w:r>
    </w:p>
    <w:bookmarkEnd w:id="25"/>
    <w:bookmarkStart w:id="26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11"/>
        </w:numPr>
        <w:pStyle w:val="Compact"/>
      </w:pPr>
      <w:r>
        <w:t xml:space="preserve">"Biodiversity Conservation in the Tigris-Euphrates Region: A Case Study of Baghdad," *Iraqi Journal of Environmental Studies*, [Year].</w:t>
      </w:r>
    </w:p>
    <w:p>
      <w:pPr>
        <w:numPr>
          <w:ilvl w:val="0"/>
          <w:numId w:val="1011"/>
        </w:numPr>
        <w:pStyle w:val="Compact"/>
      </w:pPr>
      <w:r>
        <w:t xml:space="preserve">"Impact of Urbanization on Native Flora in Baghdad," *Middle East Ecology and Conservation*,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12"/>
        </w:numPr>
        <w:pStyle w:val="Compact"/>
      </w:pPr>
      <w:r>
        <w:t xml:space="preserve">"Sustainable Ecosystem Management in Post-Conflict Iraq," International Conference on Environmental Science, [City], [Year].</w:t>
      </w:r>
    </w:p>
    <w:p>
      <w:pPr>
        <w:numPr>
          <w:ilvl w:val="0"/>
          <w:numId w:val="1012"/>
        </w:numPr>
        <w:pStyle w:val="Compact"/>
      </w:pPr>
      <w:r>
        <w:t xml:space="preserve">"Invasive Species and Their Effects on Baghdad’s Agriculture," Arab Biology Congress, [Year].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3"/>
        </w:numPr>
        <w:pStyle w:val="Compact"/>
      </w:pPr>
      <w:r>
        <w:t xml:space="preserve">Arabic (native)</w:t>
      </w:r>
    </w:p>
    <w:p>
      <w:pPr>
        <w:numPr>
          <w:ilvl w:val="0"/>
          <w:numId w:val="1013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13"/>
        </w:numPr>
        <w:pStyle w:val="Compact"/>
      </w:pPr>
      <w:r>
        <w:t xml:space="preserve">French (basic conversation)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Certificate in Environmental Management</w:t>
      </w:r>
    </w:p>
    <w:p>
      <w:pPr>
        <w:pStyle w:val="BodyText"/>
      </w:pPr>
      <w:r>
        <w:t xml:space="preserve">United Nations Environment Programme, [Year]</w:t>
      </w:r>
    </w:p>
    <w:p>
      <w:pPr>
        <w:pStyle w:val="BodyText"/>
      </w:pPr>
      <w:r>
        <w:rPr>
          <w:bCs/>
          <w:b/>
        </w:rPr>
        <w:t xml:space="preserve">Training in GIS for Ecological Research</w:t>
      </w:r>
    </w:p>
    <w:p>
      <w:pPr>
        <w:pStyle w:val="BodyText"/>
      </w:pPr>
      <w:r>
        <w:t xml:space="preserve">Baghdad Institute of Technology, [Year]</w:t>
      </w:r>
    </w:p>
    <w:p>
      <w:pPr>
        <w:pStyle w:val="BodyText"/>
      </w:pPr>
      <w:r>
        <w:rPr>
          <w:bCs/>
          <w:b/>
        </w:rPr>
        <w:t xml:space="preserve">Certification in Field Biology and Conservation</w:t>
      </w:r>
    </w:p>
    <w:p>
      <w:pPr>
        <w:pStyle w:val="BodyText"/>
      </w:pPr>
      <w:r>
        <w:t xml:space="preserve">International Union for Conservation of Nature (IUCN),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4"/>
        </w:numPr>
        <w:pStyle w:val="Compact"/>
      </w:pPr>
      <w:r>
        <w:t xml:space="preserve">Member, Iraqi Society of Biologists (ISB)</w:t>
      </w:r>
    </w:p>
    <w:p>
      <w:pPr>
        <w:numPr>
          <w:ilvl w:val="0"/>
          <w:numId w:val="1014"/>
        </w:numPr>
        <w:pStyle w:val="Compact"/>
      </w:pPr>
      <w:r>
        <w:t xml:space="preserve">Member, Middle East Ecological Society</w:t>
      </w:r>
    </w:p>
    <w:p>
      <w:pPr>
        <w:numPr>
          <w:ilvl w:val="0"/>
          <w:numId w:val="1014"/>
        </w:numPr>
        <w:pStyle w:val="Compact"/>
      </w:pPr>
      <w:r>
        <w:t xml:space="preserve">Volunteer, Baghdad Environmental Advocacy Group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5"/>
        </w:numPr>
        <w:pStyle w:val="Compact"/>
      </w:pPr>
      <w:r>
        <w:t xml:space="preserve">Founded a local initiative to promote scientific literacy among youth in Baghdad.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Iraq Baghdad</dc:title>
  <dc:creator/>
  <dc:language>en</dc:language>
  <cp:keywords/>
  <dcterms:created xsi:type="dcterms:W3CDTF">2025-12-05T06:38:30Z</dcterms:created>
  <dcterms:modified xsi:type="dcterms:W3CDTF">2025-12-05T06:38:30Z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