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highly motivated Biologist with [X years] of experience in biological research, environmental conservation, and biotechnological innovation. Proficient in conducting laboratory analyses, interpreting complex data, and developing sustainable solutions for ecological challenges. Committed to advancing scientific knowledge and contributing to the development of Kuwait City’s biodiversity initiatives. A strong advocate for integrating modern biotechnological practices with traditional ecological studies to address regional environmental concerns.</w:t>
      </w:r>
    </w:p>
    <w:bookmarkEnd w:id="21"/>
    <w:bookmarkStart w:id="22" w:name="education"/>
    <w:p>
      <w:pPr>
        <w:pStyle w:val="Heading2"/>
      </w:pPr>
      <w:r>
        <w:t xml:space="preserve">Education</w:t>
      </w:r>
    </w:p>
    <w:p>
      <w:pPr>
        <w:numPr>
          <w:ilvl w:val="0"/>
          <w:numId w:val="1001"/>
        </w:numPr>
        <w:pStyle w:val="Compact"/>
      </w:pPr>
      <w:r>
        <w:rPr>
          <w:bCs/>
          <w:b/>
        </w:rPr>
        <w:t xml:space="preserve">M.Sc. in Biology</w:t>
      </w:r>
      <w:r>
        <w:t xml:space="preserve">, [University Name], Kuwait City, Kuwait</w:t>
      </w:r>
      <w:r>
        <w:br/>
      </w:r>
      <w:r>
        <w:t xml:space="preserve">Thesis: "Impact of Urbanization on Local Ecosystems in Kuwait"</w:t>
      </w:r>
    </w:p>
    <w:p>
      <w:pPr>
        <w:numPr>
          <w:ilvl w:val="0"/>
          <w:numId w:val="1001"/>
        </w:numPr>
        <w:pStyle w:val="Compact"/>
      </w:pPr>
      <w:r>
        <w:rPr>
          <w:bCs/>
          <w:b/>
        </w:rPr>
        <w:t xml:space="preserve">B.Sc. in Environmental Science with Specialization in Biology</w:t>
      </w:r>
      <w:r>
        <w:t xml:space="preserve">, [University Name], [Country]</w:t>
      </w:r>
      <w:r>
        <w:br/>
      </w:r>
      <w:r>
        <w:t xml:space="preserve">Research Focus: Microbial Diversity in Arid Environments</w:t>
      </w:r>
    </w:p>
    <w:bookmarkEnd w:id="22"/>
    <w:bookmarkStart w:id="26" w:name="work-experience"/>
    <w:p>
      <w:pPr>
        <w:pStyle w:val="Heading2"/>
      </w:pPr>
      <w:r>
        <w:t xml:space="preserve">Work Experience</w:t>
      </w:r>
    </w:p>
    <w:bookmarkStart w:id="23" w:name="senior-biologist"/>
    <w:p>
      <w:pPr>
        <w:pStyle w:val="Heading3"/>
      </w:pPr>
      <w:r>
        <w:t xml:space="preserve">Senior Biologist</w:t>
      </w:r>
    </w:p>
    <w:p>
      <w:pPr>
        <w:pStyle w:val="FirstParagraph"/>
      </w:pPr>
      <w:r>
        <w:rPr>
          <w:bCs/>
          <w:b/>
        </w:rPr>
        <w:t xml:space="preserve">Kuwait Institute for Scientific Research (KISR)</w:t>
      </w:r>
      <w:r>
        <w:t xml:space="preserve">, Kuwait City, Kuwait</w:t>
      </w:r>
      <w:r>
        <w:br/>
      </w:r>
      <w:r>
        <w:rPr>
          <w:iCs/>
          <w:i/>
        </w:rPr>
        <w:t xml:space="preserve">January 2018 – Present</w:t>
      </w:r>
    </w:p>
    <w:p>
      <w:pPr>
        <w:numPr>
          <w:ilvl w:val="0"/>
          <w:numId w:val="1002"/>
        </w:numPr>
        <w:pStyle w:val="Compact"/>
      </w:pPr>
      <w:r>
        <w:t xml:space="preserve">Lead research projects on marine biodiversity in the Arabian Gulf, focusing on the impact of pollution and climate change on local species.</w:t>
      </w:r>
    </w:p>
    <w:p>
      <w:pPr>
        <w:numPr>
          <w:ilvl w:val="0"/>
          <w:numId w:val="1002"/>
        </w:numPr>
        <w:pStyle w:val="Compact"/>
      </w:pPr>
      <w:r>
        <w:t xml:space="preserve">Collaborated with international organizations to develop bioremediation strategies for oil-contaminated soils in Kuwait City.</w:t>
      </w:r>
    </w:p>
    <w:p>
      <w:pPr>
        <w:numPr>
          <w:ilvl w:val="0"/>
          <w:numId w:val="1002"/>
        </w:numPr>
        <w:pStyle w:val="Compact"/>
      </w:pPr>
      <w:r>
        <w:t xml:space="preserve">Published peer-reviewed articles in journals such as "Journal of Environmental Biology" and "Kuwait Journal of Science."</w:t>
      </w:r>
    </w:p>
    <w:p>
      <w:pPr>
        <w:numPr>
          <w:ilvl w:val="0"/>
          <w:numId w:val="1002"/>
        </w:numPr>
        <w:pStyle w:val="Compact"/>
      </w:pPr>
      <w:r>
        <w:t xml:space="preserve">Provided expert consultation to government agencies on environmental policies aligned with the United Nations Sustainable Development Goals (SDGs).</w:t>
      </w:r>
    </w:p>
    <w:bookmarkEnd w:id="23"/>
    <w:bookmarkStart w:id="24" w:name="research-biologist"/>
    <w:p>
      <w:pPr>
        <w:pStyle w:val="Heading3"/>
      </w:pPr>
      <w:r>
        <w:t xml:space="preserve">Research Biologist</w:t>
      </w:r>
    </w:p>
    <w:p>
      <w:pPr>
        <w:pStyle w:val="FirstParagraph"/>
      </w:pPr>
      <w:r>
        <w:rPr>
          <w:bCs/>
          <w:b/>
        </w:rPr>
        <w:t xml:space="preserve">National Center for Biotechnology, Kuwait City, Kuwait</w:t>
      </w:r>
      <w:r>
        <w:br/>
      </w:r>
      <w:r>
        <w:rPr>
          <w:iCs/>
          <w:i/>
        </w:rPr>
        <w:t xml:space="preserve">July 2014 – December 2017</w:t>
      </w:r>
    </w:p>
    <w:p>
      <w:pPr>
        <w:numPr>
          <w:ilvl w:val="0"/>
          <w:numId w:val="1003"/>
        </w:numPr>
        <w:pStyle w:val="Compact"/>
      </w:pPr>
      <w:r>
        <w:t xml:space="preserve">Conducted studies on the genetic diversity of native plant species in Kuwait’s arid regions to support reforestation programs.</w:t>
      </w:r>
    </w:p>
    <w:p>
      <w:pPr>
        <w:numPr>
          <w:ilvl w:val="0"/>
          <w:numId w:val="1003"/>
        </w:numPr>
        <w:pStyle w:val="Compact"/>
      </w:pPr>
      <w:r>
        <w:t xml:space="preserve">Developed protocols for the isolation and characterization of microorganisms with potential applications in biotechnology.</w:t>
      </w:r>
    </w:p>
    <w:p>
      <w:pPr>
        <w:numPr>
          <w:ilvl w:val="0"/>
          <w:numId w:val="1003"/>
        </w:numPr>
        <w:pStyle w:val="Compact"/>
      </w:pPr>
      <w:r>
        <w:t xml:space="preserve">Presented findings at regional conferences, including the "Arab Biotechnology Congress" in Kuwait City.</w:t>
      </w:r>
    </w:p>
    <w:bookmarkEnd w:id="24"/>
    <w:bookmarkStart w:id="25" w:name="internship"/>
    <w:p>
      <w:pPr>
        <w:pStyle w:val="Heading3"/>
      </w:pPr>
      <w:r>
        <w:t xml:space="preserve">Internship</w:t>
      </w:r>
    </w:p>
    <w:p>
      <w:pPr>
        <w:pStyle w:val="FirstParagraph"/>
      </w:pPr>
      <w:r>
        <w:rPr>
          <w:bCs/>
          <w:b/>
        </w:rPr>
        <w:t xml:space="preserve">Kuwait Environmental Public Authority (EPA)</w:t>
      </w:r>
      <w:r>
        <w:t xml:space="preserve">, Kuwait City, Kuwait</w:t>
      </w:r>
      <w:r>
        <w:br/>
      </w:r>
      <w:r>
        <w:rPr>
          <w:iCs/>
          <w:i/>
        </w:rPr>
        <w:t xml:space="preserve">June 2012 – August 2012</w:t>
      </w:r>
    </w:p>
    <w:p>
      <w:pPr>
        <w:numPr>
          <w:ilvl w:val="0"/>
          <w:numId w:val="1004"/>
        </w:numPr>
        <w:pStyle w:val="Compact"/>
      </w:pPr>
      <w:r>
        <w:t xml:space="preserve">Assisted in monitoring air and water quality in industrial zones of Kuwait City.</w:t>
      </w:r>
    </w:p>
    <w:p>
      <w:pPr>
        <w:numPr>
          <w:ilvl w:val="0"/>
          <w:numId w:val="1004"/>
        </w:numPr>
        <w:pStyle w:val="Compact"/>
      </w:pPr>
      <w:r>
        <w:t xml:space="preserve">Participated in community outreach programs to educate residents on sustainable practices.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DNA sequencing, microscopy, and biochemical assays.</w:t>
      </w:r>
    </w:p>
    <w:p>
      <w:pPr>
        <w:numPr>
          <w:ilvl w:val="0"/>
          <w:numId w:val="1005"/>
        </w:numPr>
        <w:pStyle w:val="Compact"/>
      </w:pPr>
      <w:r>
        <w:rPr>
          <w:bCs/>
          <w:b/>
        </w:rPr>
        <w:t xml:space="preserve">Data Analysis:</w:t>
      </w:r>
      <w:r>
        <w:t xml:space="preserve"> </w:t>
      </w:r>
      <w:r>
        <w:t xml:space="preserve">Proficient in statistical software (R, SPSS) and GIS mapping for ecological studies.</w:t>
      </w:r>
    </w:p>
    <w:p>
      <w:pPr>
        <w:numPr>
          <w:ilvl w:val="0"/>
          <w:numId w:val="1005"/>
        </w:numPr>
        <w:pStyle w:val="Compact"/>
      </w:pPr>
      <w:r>
        <w:rPr>
          <w:bCs/>
          <w:b/>
        </w:rPr>
        <w:t xml:space="preserve">Research Methodology:</w:t>
      </w:r>
      <w:r>
        <w:t xml:space="preserve"> </w:t>
      </w:r>
      <w:r>
        <w:t xml:space="preserve">Designing experiments, conducting field surveys, and publishing scientific findings.</w:t>
      </w:r>
    </w:p>
    <w:p>
      <w:pPr>
        <w:numPr>
          <w:ilvl w:val="0"/>
          <w:numId w:val="1005"/>
        </w:numPr>
        <w:pStyle w:val="Compact"/>
      </w:pPr>
      <w:r>
        <w:rPr>
          <w:bCs/>
          <w:b/>
        </w:rPr>
        <w:t xml:space="preserve">Communication:</w:t>
      </w:r>
      <w:r>
        <w:t xml:space="preserve"> </w:t>
      </w:r>
      <w:r>
        <w:t xml:space="preserve">Strong presentation skills; ability to convey complex biological concepts to diverse audiences in English and Arabic.</w:t>
      </w:r>
    </w:p>
    <w:p>
      <w:pPr>
        <w:numPr>
          <w:ilvl w:val="0"/>
          <w:numId w:val="1005"/>
        </w:numPr>
        <w:pStyle w:val="Compact"/>
      </w:pPr>
      <w:r>
        <w:rPr>
          <w:bCs/>
          <w:b/>
        </w:rPr>
        <w:t xml:space="preserve">Certifications:</w:t>
      </w:r>
      <w:r>
        <w:t xml:space="preserve"> </w:t>
      </w:r>
      <w:r>
        <w:t xml:space="preserve">ISO 17025 Laboratory Accreditation, Environmental Management Systems (EMS) Training.</w:t>
      </w:r>
    </w:p>
    <w:bookmarkEnd w:id="27"/>
    <w:bookmarkStart w:id="28" w:name="certifications-professional-development"/>
    <w:p>
      <w:pPr>
        <w:pStyle w:val="Heading2"/>
      </w:pPr>
      <w:r>
        <w:t xml:space="preserve">Certifications &amp; Professional Development</w:t>
      </w:r>
    </w:p>
    <w:p>
      <w:pPr>
        <w:numPr>
          <w:ilvl w:val="0"/>
          <w:numId w:val="1006"/>
        </w:numPr>
        <w:pStyle w:val="Compact"/>
      </w:pPr>
      <w:r>
        <w:t xml:space="preserve">Advanced Certificate in Biotechnology, [Institution Name], Kuwait City, Kuwait (2019)</w:t>
      </w:r>
    </w:p>
    <w:p>
      <w:pPr>
        <w:numPr>
          <w:ilvl w:val="0"/>
          <w:numId w:val="1006"/>
        </w:numPr>
        <w:pStyle w:val="Compact"/>
      </w:pPr>
      <w:r>
        <w:t xml:space="preserve">Workshop on "Sustainable Agriculture Practices in Arid Regions," [Organization], Kuwait City, 2020</w:t>
      </w:r>
    </w:p>
    <w:p>
      <w:pPr>
        <w:numPr>
          <w:ilvl w:val="0"/>
          <w:numId w:val="1006"/>
        </w:numPr>
        <w:pStyle w:val="Compact"/>
      </w:pPr>
      <w:r>
        <w:t xml:space="preserve">Member of the Society of Biological Sciences (SBS) and the Kuwait Society for Environmental Protection.</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"Biological Monitoring of Coastal Ecosystems in Kuwait"</w:t>
      </w:r>
      <w:r>
        <w:t xml:space="preserve"> </w:t>
      </w:r>
      <w:r>
        <w:t xml:space="preserve">– Led a team to assess the health of mangrove forests and coral reefs, contributing to the National Biodiversity Strategy.</w:t>
      </w:r>
    </w:p>
    <w:p>
      <w:pPr>
        <w:numPr>
          <w:ilvl w:val="0"/>
          <w:numId w:val="1007"/>
        </w:numPr>
        <w:pStyle w:val="Compact"/>
      </w:pPr>
      <w:r>
        <w:rPr>
          <w:bCs/>
          <w:b/>
        </w:rPr>
        <w:t xml:space="preserve">"Microbial Bioremediation of Oil-Contaminated Sites"</w:t>
      </w:r>
      <w:r>
        <w:t xml:space="preserve"> </w:t>
      </w:r>
      <w:r>
        <w:t xml:space="preserve">– Developed a cost-effective method using native bacteria to degrade hydrocarbons, published in "Kuwait Journal of Science."</w:t>
      </w:r>
    </w:p>
    <w:p>
      <w:pPr>
        <w:numPr>
          <w:ilvl w:val="0"/>
          <w:numId w:val="1007"/>
        </w:numPr>
        <w:pStyle w:val="Compact"/>
      </w:pPr>
      <w:r>
        <w:rPr>
          <w:bCs/>
          <w:b/>
        </w:rPr>
        <w:t xml:space="preserve">"Community-Based Conservation Programs"</w:t>
      </w:r>
      <w:r>
        <w:t xml:space="preserve"> </w:t>
      </w:r>
      <w:r>
        <w:t xml:space="preserve">– Collaborated with local NGOs to establish protected areas for endangered species in Kuwait City’s outskirts.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(Native)</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supervisors at Kuwait Institute for Scientific Research and National Center for Biotechnology.</w:t>
      </w:r>
    </w:p>
    <w:p>
      <w:pPr>
        <w:pStyle w:val="BodyText"/>
      </w:pPr>
      <w:r>
        <w:t xml:space="preserve">This Curriculum Vitae is tailored to highlight expertise in Biology within the context of Kuwait City, emphasizing research contributions, environmental stewardship, and alignment with local scientific initiatives. The document adheres to the standards of a Biologist seeking opportunities in Kuwait’s dynamic academic and industrial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Kuwait City</dc:title>
  <dc:creator/>
  <dc:language>en</dc:language>
  <cp:keywords/>
  <dcterms:created xsi:type="dcterms:W3CDTF">2025-12-03T19:33:36Z</dcterms:created>
  <dcterms:modified xsi:type="dcterms:W3CDTF">2025-12-03T19:33:36Z</dcterms:modified>
</cp:coreProperties>
</file>

<file path=docProps/custom.xml><?xml version="1.0" encoding="utf-8"?>
<Properties xmlns="http://schemas.openxmlformats.org/officeDocument/2006/custom-properties" xmlns:vt="http://schemas.openxmlformats.org/officeDocument/2006/docPropsVTypes"/>
</file>