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Contact:</w:t>
      </w:r>
      <w:r>
        <w:t xml:space="preserve"> </w:t>
      </w:r>
      <w:r>
        <w:t xml:space="preserve">+93 [Phone Number] | [Email Address]</w:t>
      </w:r>
    </w:p>
    <w:p>
      <w:pPr>
        <w:pStyle w:val="BodyText"/>
      </w:pPr>
      <w:r>
        <w:rPr>
          <w:bCs/>
          <w:b/>
        </w:rPr>
        <w:t xml:space="preserve">LinkedIn:</w:t>
      </w:r>
      <w:r>
        <w:t xml:space="preserve"> </w:t>
      </w:r>
      <w:r>
        <w:t xml:space="preserve">linkedin.com/in/[Your Profile]</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advancing healthcare solutions in Afghanistan Kabul. Proficient in designing, developing, and maintaining medical technologies tailored to address the unique challenges of the Afghan healthcare system. Committed to improving patient care through innovation, training, and collaboration with local institutions. Strong background in biomedical device development, clinical engineering, and public health initiatives. A native of Kabul with deep cultural understanding and a passion for contributing to the region’s medical infrastructure.</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Kabul University, Afghanistan</w:t>
      </w:r>
      <w:r>
        <w:t xml:space="preserve"> </w:t>
      </w:r>
      <w:r>
        <w:t xml:space="preserve">| Graduated: [Year]</w:t>
      </w:r>
    </w:p>
    <w:p>
      <w:pPr>
        <w:numPr>
          <w:ilvl w:val="0"/>
          <w:numId w:val="1001"/>
        </w:numPr>
        <w:pStyle w:val="Compact"/>
      </w:pPr>
      <w:r>
        <w:t xml:space="preserve">Focus on medical imaging, biomechanics, and biomedical instrumentation.</w:t>
      </w:r>
    </w:p>
    <w:p>
      <w:pPr>
        <w:numPr>
          <w:ilvl w:val="0"/>
          <w:numId w:val="1001"/>
        </w:numPr>
        <w:pStyle w:val="Compact"/>
      </w:pPr>
      <w:r>
        <w:t xml:space="preserve">Participated in research projects on low-cost diagnostic tools for rural clinics in Afghanistan.</w:t>
      </w:r>
    </w:p>
    <w:bookmarkEnd w:id="22"/>
    <w:bookmarkStart w:id="23" w:name="masters-in-biomedical-engineering"/>
    <w:p>
      <w:pPr>
        <w:pStyle w:val="Heading3"/>
      </w:pPr>
      <w:r>
        <w:t xml:space="preserve">Masters in Biomedical Engineering</w:t>
      </w:r>
    </w:p>
    <w:p>
      <w:pPr>
        <w:pStyle w:val="FirstParagraph"/>
      </w:pPr>
      <w:r>
        <w:rPr>
          <w:bCs/>
          <w:b/>
        </w:rPr>
        <w:t xml:space="preserve">International Islamic University Malaysia</w:t>
      </w:r>
      <w:r>
        <w:t xml:space="preserve"> </w:t>
      </w:r>
      <w:r>
        <w:t xml:space="preserve">| Graduated: [Year]</w:t>
      </w:r>
    </w:p>
    <w:p>
      <w:pPr>
        <w:numPr>
          <w:ilvl w:val="0"/>
          <w:numId w:val="1002"/>
        </w:numPr>
        <w:pStyle w:val="Compact"/>
      </w:pPr>
      <w:r>
        <w:t xml:space="preserve">Specialized in biomedical signal processing and medical device design.</w:t>
      </w:r>
    </w:p>
    <w:p>
      <w:pPr>
        <w:numPr>
          <w:ilvl w:val="0"/>
          <w:numId w:val="1002"/>
        </w:numPr>
        <w:pStyle w:val="Compact"/>
      </w:pPr>
      <w:r>
        <w:t xml:space="preserve">Completed a thesis on "Innovative Solutions for Affordable Prosthetics in Conflict-Affected Regions," with a focus on Kabul’s healthcare needs.</w:t>
      </w:r>
    </w:p>
    <w:bookmarkEnd w:id="23"/>
    <w:bookmarkStart w:id="24" w:name="certifications"/>
    <w:p>
      <w:pPr>
        <w:pStyle w:val="Heading3"/>
      </w:pPr>
      <w:r>
        <w:t xml:space="preserve">Certifications</w:t>
      </w:r>
    </w:p>
    <w:p>
      <w:pPr>
        <w:numPr>
          <w:ilvl w:val="0"/>
          <w:numId w:val="1003"/>
        </w:numPr>
        <w:pStyle w:val="Compact"/>
      </w:pPr>
      <w:r>
        <w:t xml:space="preserve">Certified Biomedical Equipment Technician (CBET) - Association for the Advancement of Medical Instrumentation (AAMI)</w:t>
      </w:r>
    </w:p>
    <w:p>
      <w:pPr>
        <w:numPr>
          <w:ilvl w:val="0"/>
          <w:numId w:val="1003"/>
        </w:numPr>
        <w:pStyle w:val="Compact"/>
      </w:pPr>
      <w:r>
        <w:t xml:space="preserve">Training in Telemedicine Systems - Afghanistan Ministry of Health, 2021</w:t>
      </w:r>
    </w:p>
    <w:p>
      <w:pPr>
        <w:numPr>
          <w:ilvl w:val="0"/>
          <w:numId w:val="1003"/>
        </w:numPr>
        <w:pStyle w:val="Compact"/>
      </w:pPr>
      <w:r>
        <w:t xml:space="preserve">Project Management Professional (PMP) - PMI, 2023</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Afghanistan National Institute of Health Sciences (ANHIS), Kabul</w:t>
      </w:r>
      <w:r>
        <w:t xml:space="preserve"> </w:t>
      </w:r>
      <w:r>
        <w:t xml:space="preserve">| [Start Date] – Present</w:t>
      </w:r>
    </w:p>
    <w:p>
      <w:pPr>
        <w:numPr>
          <w:ilvl w:val="0"/>
          <w:numId w:val="1004"/>
        </w:numPr>
        <w:pStyle w:val="Compact"/>
      </w:pPr>
      <w:r>
        <w:t xml:space="preserve">Lead the development of a low-cost, solar-powered patient monitoring system for rural health facilities in Kabul and surrounding provinces.</w:t>
      </w:r>
    </w:p>
    <w:p>
      <w:pPr>
        <w:numPr>
          <w:ilvl w:val="0"/>
          <w:numId w:val="1004"/>
        </w:numPr>
        <w:pStyle w:val="Compact"/>
      </w:pPr>
      <w:r>
        <w:t xml:space="preserve">Collaborated with local hospitals to repair and maintain diagnostic equipment, reducing downtime by 40% in the first year.</w:t>
      </w:r>
    </w:p>
    <w:p>
      <w:pPr>
        <w:numPr>
          <w:ilvl w:val="0"/>
          <w:numId w:val="1004"/>
        </w:numPr>
        <w:pStyle w:val="Compact"/>
      </w:pPr>
      <w:r>
        <w:t xml:space="preserve">Conducted workshops on medical device safety and maintenance for over 200 healthcare professionals across Afghanistan, including Kabul.</w:t>
      </w:r>
    </w:p>
    <w:p>
      <w:pPr>
        <w:numPr>
          <w:ilvl w:val="0"/>
          <w:numId w:val="1004"/>
        </w:numPr>
        <w:pStyle w:val="Compact"/>
      </w:pPr>
      <w:r>
        <w:t xml:space="preserve">Partnered with NGOs to distribute 50+ customized prosthetic limbs to war-injured patients in Kabul, improving mobility and quality of life.</w:t>
      </w:r>
    </w:p>
    <w:bookmarkEnd w:id="26"/>
    <w:bookmarkStart w:id="27" w:name="senior-biomedical-engineer"/>
    <w:p>
      <w:pPr>
        <w:pStyle w:val="Heading3"/>
      </w:pPr>
      <w:r>
        <w:t xml:space="preserve">Senior Biomedical Engineer</w:t>
      </w:r>
    </w:p>
    <w:p>
      <w:pPr>
        <w:pStyle w:val="FirstParagraph"/>
      </w:pPr>
      <w:r>
        <w:rPr>
          <w:bCs/>
          <w:b/>
        </w:rPr>
        <w:t xml:space="preserve">MEDA International (Afghanistan Branch), Kabul</w:t>
      </w:r>
      <w:r>
        <w:t xml:space="preserve"> </w:t>
      </w:r>
      <w:r>
        <w:t xml:space="preserve">| [Start Date] – [End Date]</w:t>
      </w:r>
    </w:p>
    <w:p>
      <w:pPr>
        <w:numPr>
          <w:ilvl w:val="0"/>
          <w:numId w:val="1005"/>
        </w:numPr>
        <w:pStyle w:val="Compact"/>
      </w:pPr>
      <w:r>
        <w:t xml:space="preserve">Designed and implemented a telemedicine platform connecting Kabul hospitals with remote clinics, enhancing access to specialist care.</w:t>
      </w:r>
    </w:p>
    <w:p>
      <w:pPr>
        <w:numPr>
          <w:ilvl w:val="0"/>
          <w:numId w:val="1005"/>
        </w:numPr>
        <w:pStyle w:val="Compact"/>
      </w:pPr>
      <w:r>
        <w:t xml:space="preserve">Managed a team of 10 engineers to develop portable diagnostic tools for tuberculosis and malaria, used in 15+ health centers across Afghanistan.</w:t>
      </w:r>
    </w:p>
    <w:p>
      <w:pPr>
        <w:numPr>
          <w:ilvl w:val="0"/>
          <w:numId w:val="1005"/>
        </w:numPr>
        <w:pStyle w:val="Compact"/>
      </w:pPr>
      <w:r>
        <w:t xml:space="preserve">Supported the Ministry of Public Health in creating standardized protocols for biomedical equipment procurement and maintenance in Kabul’s public hospitals.</w:t>
      </w:r>
    </w:p>
    <w:bookmarkEnd w:id="27"/>
    <w:bookmarkStart w:id="28" w:name="biomedical-engineer-intern"/>
    <w:p>
      <w:pPr>
        <w:pStyle w:val="Heading3"/>
      </w:pPr>
      <w:r>
        <w:t xml:space="preserve">Biomedical Engineer Intern</w:t>
      </w:r>
    </w:p>
    <w:p>
      <w:pPr>
        <w:pStyle w:val="FirstParagraph"/>
      </w:pPr>
      <w:r>
        <w:rPr>
          <w:bCs/>
          <w:b/>
        </w:rPr>
        <w:t xml:space="preserve">Kabul City Hospital, Afghanistan</w:t>
      </w:r>
      <w:r>
        <w:t xml:space="preserve"> </w:t>
      </w:r>
      <w:r>
        <w:t xml:space="preserve">| [Start Date] – [End Date]</w:t>
      </w:r>
    </w:p>
    <w:p>
      <w:pPr>
        <w:numPr>
          <w:ilvl w:val="0"/>
          <w:numId w:val="1006"/>
        </w:numPr>
        <w:pStyle w:val="Compact"/>
      </w:pPr>
      <w:r>
        <w:t xml:space="preserve">Assisted in the calibration and repair of X-ray machines and ultrasound devices, ensuring compliance with international safety standards.</w:t>
      </w:r>
    </w:p>
    <w:p>
      <w:pPr>
        <w:numPr>
          <w:ilvl w:val="0"/>
          <w:numId w:val="1006"/>
        </w:numPr>
        <w:pStyle w:val="Compact"/>
      </w:pPr>
      <w:r>
        <w:t xml:space="preserve">Contributed to a pilot project for 3D-printed orthopedic implants, which reduced costs by 30% compared to imported alternatives.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Medical device design, biomedical signal processing, CAD software (SolidWorks, AutoCAD), MATLAB, Python programming.</w:t>
      </w:r>
    </w:p>
    <w:p>
      <w:pPr>
        <w:numPr>
          <w:ilvl w:val="0"/>
          <w:numId w:val="1007"/>
        </w:numPr>
        <w:pStyle w:val="Compact"/>
      </w:pPr>
      <w:r>
        <w:rPr>
          <w:bCs/>
          <w:b/>
        </w:rPr>
        <w:t xml:space="preserve">Languages:</w:t>
      </w:r>
      <w:r>
        <w:t xml:space="preserve"> </w:t>
      </w:r>
      <w:r>
        <w:t xml:space="preserve">Dari (native), Pashto (fluent), English (proficient in technical writing and communication).</w:t>
      </w:r>
    </w:p>
    <w:p>
      <w:pPr>
        <w:numPr>
          <w:ilvl w:val="0"/>
          <w:numId w:val="1007"/>
        </w:numPr>
        <w:pStyle w:val="Compact"/>
      </w:pPr>
      <w:r>
        <w:rPr>
          <w:bCs/>
          <w:b/>
        </w:rPr>
        <w:t xml:space="preserve">Soft Skills:</w:t>
      </w:r>
      <w:r>
        <w:t xml:space="preserve"> </w:t>
      </w:r>
      <w:r>
        <w:t xml:space="preserve">Cross-cultural collaboration, project management, problem-solving under resource constraints.</w:t>
      </w:r>
    </w:p>
    <w:bookmarkEnd w:id="30"/>
    <w:bookmarkStart w:id="34" w:name="projects-research"/>
    <w:p>
      <w:pPr>
        <w:pStyle w:val="Heading2"/>
      </w:pPr>
      <w:r>
        <w:t xml:space="preserve">Projects &amp; Research</w:t>
      </w:r>
    </w:p>
    <w:bookmarkStart w:id="31" w:name="X0c48fe53d5a4f90230172283da04ef1b45299fc"/>
    <w:p>
      <w:pPr>
        <w:pStyle w:val="Heading3"/>
      </w:pPr>
      <w:r>
        <w:t xml:space="preserve">"Low-Cost Prosthetic Limb Initiative" (Kabul, 2021–2023)</w:t>
      </w:r>
    </w:p>
    <w:p>
      <w:pPr>
        <w:pStyle w:val="FirstParagraph"/>
      </w:pPr>
      <w:r>
        <w:t xml:space="preserve">Developed a modular prosthetic design using locally available materials, reducing costs by 50% and providing solutions to over 150 patients in Kabul.</w:t>
      </w:r>
    </w:p>
    <w:bookmarkEnd w:id="31"/>
    <w:bookmarkStart w:id="32" w:name="X8e1e3c517632607c696611a2717d075f86c5a1d"/>
    <w:p>
      <w:pPr>
        <w:pStyle w:val="Heading3"/>
      </w:pPr>
      <w:r>
        <w:t xml:space="preserve">"Telemedicine for Rural Afghanistan" (Collaboration with ANHIS, 2022)</w:t>
      </w:r>
    </w:p>
    <w:p>
      <w:pPr>
        <w:pStyle w:val="FirstParagraph"/>
      </w:pPr>
      <w:r>
        <w:t xml:space="preserve">Launched a pilot program connecting Kabul’s trauma center with five rural clinics, enabling real-time consultations and saving critical time in emergency cases.</w:t>
      </w:r>
    </w:p>
    <w:bookmarkEnd w:id="32"/>
    <w:bookmarkStart w:id="33" w:name="Xc2e17bf322db05413fdebb55977f40b69fa0226"/>
    <w:p>
      <w:pPr>
        <w:pStyle w:val="Heading3"/>
      </w:pPr>
      <w:r>
        <w:t xml:space="preserve">Research Paper: "Biomedical Engineering Challenges in Conflict Zones"</w:t>
      </w:r>
    </w:p>
    <w:p>
      <w:pPr>
        <w:pStyle w:val="FirstParagraph"/>
      </w:pPr>
      <w:r>
        <w:t xml:space="preserve">Published in the *Journal of Biomedical Innovation* (2023), focusing on strategies to sustain healthcare infrastructure in Afghanistan Kabul amid ongoing challenges.</w:t>
      </w:r>
    </w:p>
    <w:bookmarkEnd w:id="33"/>
    <w:bookmarkEnd w:id="34"/>
    <w:bookmarkStart w:id="36" w:name="volunteer-experience"/>
    <w:p>
      <w:pPr>
        <w:pStyle w:val="Heading2"/>
      </w:pPr>
      <w:r>
        <w:t xml:space="preserve">Volunteer Experience</w:t>
      </w:r>
    </w:p>
    <w:bookmarkStart w:id="35" w:name="healthcare-access-volunteer"/>
    <w:p>
      <w:pPr>
        <w:pStyle w:val="Heading3"/>
      </w:pPr>
      <w:r>
        <w:t xml:space="preserve">Healthcare Access Volunteer</w:t>
      </w:r>
    </w:p>
    <w:p>
      <w:pPr>
        <w:pStyle w:val="FirstParagraph"/>
      </w:pPr>
      <w:r>
        <w:rPr>
          <w:bCs/>
          <w:b/>
        </w:rPr>
        <w:t xml:space="preserve">Afghan Red Crescent Society, Kabul</w:t>
      </w:r>
      <w:r>
        <w:t xml:space="preserve"> </w:t>
      </w:r>
      <w:r>
        <w:t xml:space="preserve">| [Start Date] – [End Date]</w:t>
      </w:r>
    </w:p>
    <w:p>
      <w:pPr>
        <w:numPr>
          <w:ilvl w:val="0"/>
          <w:numId w:val="1008"/>
        </w:numPr>
        <w:pStyle w:val="Compact"/>
      </w:pPr>
      <w:r>
        <w:t xml:space="preserve">Provided free medical device training to local healthcare workers in underserved areas of Kabul.</w:t>
      </w:r>
    </w:p>
    <w:p>
      <w:pPr>
        <w:numPr>
          <w:ilvl w:val="0"/>
          <w:numId w:val="1008"/>
        </w:numPr>
        <w:pStyle w:val="Compact"/>
      </w:pPr>
      <w:r>
        <w:t xml:space="preserve">Supported vaccination drives by maintaining refrigeration systems for vaccine storage.</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bookmarkEnd w:id="37"/>
    <w:p>
      <w:pPr>
        <w:pStyle w:val="BodyText"/>
      </w:pPr>
      <w:r>
        <w:t xml:space="preserve">This Curriculum Vitae highlights the expertise of a Biomedical Engineer in Afghanistan Kabul, emphasizing contributions to healthcare innovation and community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Afghanistan Kabul</dc:title>
  <dc:creator/>
  <dc:language>en</dc:language>
  <cp:keywords/>
  <dcterms:created xsi:type="dcterms:W3CDTF">2026-05-30T21:48:39Z</dcterms:created>
  <dcterms:modified xsi:type="dcterms:W3CDTF">2026-05-30T21:48:39Z</dcterms:modified>
</cp:coreProperties>
</file>

<file path=docProps/custom.xml><?xml version="1.0" encoding="utf-8"?>
<Properties xmlns="http://schemas.openxmlformats.org/officeDocument/2006/custom-properties" xmlns:vt="http://schemas.openxmlformats.org/officeDocument/2006/docPropsVTypes"/>
</file>