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(Kenya</w:t>
      </w:r>
      <w:r>
        <w:t xml:space="preserve"> </w:t>
      </w:r>
      <w:r>
        <w:t xml:space="preserve">Nairobi)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ane-a.-wambua"/>
    <w:p>
      <w:pPr>
        <w:pStyle w:val="Heading2"/>
      </w:pPr>
      <w:r>
        <w:t xml:space="preserve">Jane A. Wambua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Langata Road, Nairobi, Kenya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jane.wambua@example.com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linkedin.com/in/jane-wambua-biomedical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based in Kenya Nairobi, with over 5 years of experience in designing, developing, and optimizing medical devices and systems tailored to local healthcare challenges. Passionate about leveraging engineering solutions to improve patient outcomes in resource-constrained settings. Proven expertise in collaborating with healthcare professionals, researchers, and institutions across Kenya to deliver innovative biomedical technologies. A graduate of Jomo Kenyatta University of Agriculture and Technology (JKUAT), with a focus on medical device development and biocompatible materials.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Biomedical Engineering</w:t>
      </w:r>
      <w:r>
        <w:br/>
      </w:r>
      <w:r>
        <w:t xml:space="preserve">Jomo Kenyatta University of Agriculture and Technology (JKUAT), Nairobi, Kenya</w:t>
      </w:r>
      <w:r>
        <w:br/>
      </w:r>
      <w:r>
        <w:t xml:space="preserve">Graduated: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Biomedical Engineering</w:t>
      </w:r>
      <w:r>
        <w:br/>
      </w:r>
      <w:r>
        <w:t xml:space="preserve">University of Nairobi, Kenya</w:t>
      </w:r>
      <w:r>
        <w:br/>
      </w:r>
      <w:r>
        <w:t xml:space="preserve">Graduated: 2019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Kenyatta National Hospital (KNH), Nairobi, Kenya</w:t>
      </w:r>
      <w:r>
        <w:br/>
      </w:r>
      <w:r>
        <w:t xml:space="preserve">May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low-cost medical imaging systems for rural clinics in Kenya Nairobi.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 to develop a prototype for a portable dialysis device, addressing equipment shortages in underserved areas.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maintain and repair diagnostic equipment at KNH, reducing downtime by 30%.</w:t>
      </w:r>
    </w:p>
    <w:p>
      <w:pPr>
        <w:numPr>
          <w:ilvl w:val="0"/>
          <w:numId w:val="1002"/>
        </w:numPr>
        <w:pStyle w:val="Compact"/>
      </w:pPr>
      <w:r>
        <w:t xml:space="preserve">Conducted workshops on medical device safety and maintenance for healthcare workers in Nairobi and surrounding regions.</w:t>
      </w:r>
    </w:p>
    <w:bookmarkEnd w:id="23"/>
    <w:bookmarkStart w:id="24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Nairobi Clinical Research Institute (NACRI), Nairobi, Kenya</w:t>
      </w:r>
      <w:r>
        <w:br/>
      </w:r>
      <w:r>
        <w:t xml:space="preserve">January 2017 – April 2019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funded by the Kenya Medical Research Institute (KEMRI) to develop a biosensor for early detection of malaria.</w:t>
      </w:r>
    </w:p>
    <w:p>
      <w:pPr>
        <w:numPr>
          <w:ilvl w:val="0"/>
          <w:numId w:val="1003"/>
        </w:numPr>
        <w:pStyle w:val="Compact"/>
      </w:pPr>
      <w:r>
        <w:t xml:space="preserve">Designed and tested biocompatible materials for use in prosthetic limbs, partnering with local manufacturers in Nairobi.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installation of ultrasound and MRI systems at NACRI facilities.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Africa Healthtech Solutions, Nairobi, Kenya</w:t>
      </w:r>
      <w:r>
        <w:br/>
      </w:r>
      <w:r>
        <w:t xml:space="preserve">June 2016 – December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health (mHealth) application for tracking chronic disease patients in Kenya.</w:t>
      </w:r>
    </w:p>
    <w:p>
      <w:pPr>
        <w:numPr>
          <w:ilvl w:val="0"/>
          <w:numId w:val="1004"/>
        </w:numPr>
        <w:pStyle w:val="Compact"/>
      </w:pPr>
      <w:r>
        <w:t xml:space="preserve">Conducted literature reviews on medical device regulations specific to Kenya Nairobi and contributed to compliance reports.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(AutoCAD, SolidWorks), MATLAB, Biomedical signal processing, 3D printing, medical device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communication, teamwork.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13485:2016 – Medical Devices Quality Management Systems</w:t>
      </w:r>
      <w:r>
        <w:br/>
      </w:r>
      <w:r>
        <w:t xml:space="preserve">Kenya Bureau of Standards (KEBS), Nairobi, Kenya 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Biomedical Equipment Maintenance Certification</w:t>
      </w:r>
      <w:r>
        <w:br/>
      </w:r>
      <w:r>
        <w:t xml:space="preserve">International Society for Medical Equipment and Technology (ISMET), Nairobi, Kenya 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Healthcare Innovation in Africa Workshop</w:t>
      </w:r>
      <w:r>
        <w:br/>
      </w:r>
      <w:r>
        <w:t xml:space="preserve">African Institute for Mathematical Sciences (AIMS), Kenya – 2021</w:t>
      </w:r>
    </w:p>
    <w:bookmarkEnd w:id="28"/>
    <w:bookmarkStart w:id="31" w:name="projects-and-research"/>
    <w:p>
      <w:pPr>
        <w:pStyle w:val="Heading2"/>
      </w:pPr>
      <w:r>
        <w:t xml:space="preserve">Projects and Research</w:t>
      </w:r>
    </w:p>
    <w:bookmarkStart w:id="29" w:name="X40b303b9785f61546b3e37743104191be1dc860"/>
    <w:p>
      <w:pPr>
        <w:pStyle w:val="Heading3"/>
      </w:pPr>
      <w:r>
        <w:t xml:space="preserve">Low-Cost Ventilator Design for Rural Clinics (Kenya Nairobi)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prototype ventilator using locally available materials to address shortages in rural healthcare facilities. The project received funding from the Kenya Innovation Fund.</w:t>
      </w:r>
    </w:p>
    <w:bookmarkEnd w:id="29"/>
    <w:bookmarkStart w:id="30" w:name="X39e85c2d059fa06e106d6231f5d30cac3e3c20e"/>
    <w:p>
      <w:pPr>
        <w:pStyle w:val="Heading3"/>
      </w:pPr>
      <w:r>
        <w:t xml:space="preserve">Biocompatible Scaffolds for Tissue Engineering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Conducted research on biodegradable scaffolds for wound healing, published in the *Journal of Biomedical Materials Research* (2021).</w:t>
      </w:r>
    </w:p>
    <w:bookmarkEnd w:id="30"/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Wambua, J. A., et al. (2021). "Low-Cost Ventilator Design for Resource-Limited Settings: A Case Study in Kenya Nairobi." *Journal of Biomedical Engineering and Technology*, 15(3), 45-58.</w:t>
      </w:r>
    </w:p>
    <w:p>
      <w:pPr>
        <w:numPr>
          <w:ilvl w:val="0"/>
          <w:numId w:val="1007"/>
        </w:numPr>
        <w:pStyle w:val="Compact"/>
      </w:pPr>
      <w:r>
        <w:t xml:space="preserve">Wambua, J. A., &amp; Mutai, C. K. (2020). "Biocompatible Scaffolds for Tissue Regeneration: A Kenyan Perspective." *African Journal of Biomedical Research*, 23(1), 112-125.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Kenya Society of Engineers (KSE)</w:t>
      </w:r>
    </w:p>
    <w:p>
      <w:pPr>
        <w:numPr>
          <w:ilvl w:val="0"/>
          <w:numId w:val="1008"/>
        </w:numPr>
        <w:pStyle w:val="Compact"/>
      </w:pPr>
      <w:r>
        <w:t xml:space="preserve">African Biomedical Engineering Association (ABEA)</w:t>
      </w:r>
    </w:p>
    <w:p>
      <w:pPr>
        <w:numPr>
          <w:ilvl w:val="0"/>
          <w:numId w:val="1008"/>
        </w:numPr>
        <w:pStyle w:val="Compact"/>
      </w:pPr>
      <w:r>
        <w:t xml:space="preserve">IEEE (Institute of Electrical and Electronics Engineers) – Member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rPr>
          <w:bCs/>
          <w:b/>
        </w:rPr>
        <w:t xml:space="preserve">Curriculum Vitae for Biomedical Engineer in Kenya Nairobi – Jane A. Wambua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(Kenya Nairobi)</dc:title>
  <dc:creator/>
  <dc:language>en</dc:language>
  <cp:keywords/>
  <dcterms:created xsi:type="dcterms:W3CDTF">2026-07-21T07:01:51Z</dcterms:created>
  <dcterms:modified xsi:type="dcterms:W3CDTF">2026-07-21T07:01:51Z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