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Russia</w:t>
      </w:r>
      <w:r>
        <w:t xml:space="preserve"> </w:t>
      </w:r>
      <w:r>
        <w:t xml:space="preserve">Moscow</w:t>
      </w:r>
    </w:p>
    <w:bookmarkStart w:id="39" w:name="curriculum-vitae"/>
    <w:p>
      <w:pPr>
        <w:pStyle w:val="Heading1"/>
      </w:pPr>
      <w:r>
        <w:t xml:space="preserve">Curriculum Vitae</w:t>
      </w:r>
    </w:p>
    <w:bookmarkStart w:id="38" w:name="biomedical-engineer-russia-moscow"/>
    <w:p>
      <w:pPr>
        <w:pStyle w:val="Heading2"/>
      </w:pPr>
      <w:r>
        <w:t xml:space="preserve">Biomedical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implementing innovative medical technologies tailored for the Russian healthcare landscape. Proficient in merging engineering principles with biological systems to enhance patient care and medical device efficiency. A strong advocate for advancing healthcare solutions in Russia Moscow, leveraging technical expertise and cross-disciplinary collaboration to address local challenges. Committed to contributing to the growth of biomedical engineering through research, education, and industry partnerships within Russia.</w:t>
      </w:r>
    </w:p>
    <w:bookmarkEnd w:id="21"/>
    <w:bookmarkStart w:id="25" w:name="education"/>
    <w:p>
      <w:pPr>
        <w:pStyle w:val="Heading3"/>
      </w:pPr>
      <w:r>
        <w:t xml:space="preserve">Education</w:t>
      </w:r>
    </w:p>
    <w:bookmarkStart w:id="22" w:name="X81283eb5baa38993065a83dff8107ed357aae0b"/>
    <w:p>
      <w:pPr>
        <w:pStyle w:val="Heading4"/>
      </w:pPr>
      <w:r>
        <w:t xml:space="preserve">Russian State Medical University (RSMU), Moscow</w:t>
      </w:r>
    </w:p>
    <w:p>
      <w:pPr>
        <w:pStyle w:val="FirstParagraph"/>
      </w:pPr>
      <w:r>
        <w:rPr>
          <w:iCs/>
          <w:i/>
        </w:rPr>
        <w:t xml:space="preserve">Bachelor of Science in Biomedical Engineering</w:t>
      </w:r>
    </w:p>
    <w:p>
      <w:pPr>
        <w:pStyle w:val="BodyText"/>
      </w:pPr>
      <w:r>
        <w:t xml:space="preserve">Graduated: [Year]</w:t>
      </w:r>
    </w:p>
    <w:p>
      <w:pPr>
        <w:numPr>
          <w:ilvl w:val="0"/>
          <w:numId w:val="1001"/>
        </w:numPr>
        <w:pStyle w:val="Compact"/>
      </w:pPr>
      <w:r>
        <w:t xml:space="preserve">Specialized in medical imaging, biomaterials, and rehabilitation engineering.</w:t>
      </w:r>
    </w:p>
    <w:p>
      <w:pPr>
        <w:numPr>
          <w:ilvl w:val="0"/>
          <w:numId w:val="1001"/>
        </w:numPr>
        <w:pStyle w:val="Compact"/>
      </w:pPr>
      <w:r>
        <w:t xml:space="preserve">Participated in research projects focused on improving diagnostic tools for rural healthcare facilities across Russia.</w:t>
      </w:r>
    </w:p>
    <w:p>
      <w:pPr>
        <w:numPr>
          <w:ilvl w:val="0"/>
          <w:numId w:val="1001"/>
        </w:numPr>
        <w:pStyle w:val="Compact"/>
      </w:pPr>
      <w:r>
        <w:t xml:space="preserve">Awarded the [Specific Scholarship or Honor] for academic excellence.</w:t>
      </w:r>
    </w:p>
    <w:bookmarkEnd w:id="22"/>
    <w:bookmarkStart w:id="23" w:name="X76525e1bdea8ae514d039b89d8e2ff491472288"/>
    <w:p>
      <w:pPr>
        <w:pStyle w:val="Heading4"/>
      </w:pPr>
      <w:r>
        <w:t xml:space="preserve">Moscow Institute of Physics and Technology (MIPT)</w:t>
      </w:r>
    </w:p>
    <w:p>
      <w:pPr>
        <w:pStyle w:val="FirstParagraph"/>
      </w:pPr>
      <w:r>
        <w:rPr>
          <w:iCs/>
          <w:i/>
        </w:rPr>
        <w:t xml:space="preserve">Master of Science in Biomedical Systems and Technologies</w:t>
      </w:r>
    </w:p>
    <w:p>
      <w:pPr>
        <w:pStyle w:val="BodyText"/>
      </w:pPr>
      <w:r>
        <w:t xml:space="preserve">Graduated: [Year]</w:t>
      </w:r>
    </w:p>
    <w:p>
      <w:pPr>
        <w:numPr>
          <w:ilvl w:val="0"/>
          <w:numId w:val="1002"/>
        </w:numPr>
        <w:pStyle w:val="Compact"/>
      </w:pPr>
      <w:r>
        <w:t xml:space="preserve">Conducted advanced studies in signal processing, neural engineering, and biomedical instrumentation.</w:t>
      </w:r>
    </w:p>
    <w:p>
      <w:pPr>
        <w:numPr>
          <w:ilvl w:val="0"/>
          <w:numId w:val="1002"/>
        </w:numPr>
        <w:pStyle w:val="Compact"/>
      </w:pPr>
      <w:r>
        <w:t xml:space="preserve">Published research on AI-driven diagnostics for cardiovascular diseases, presented at the Russian Biomedical Engineering Conference.</w:t>
      </w:r>
    </w:p>
    <w:bookmarkEnd w:id="23"/>
    <w:bookmarkStart w:id="24" w:name="additional-certifications"/>
    <w:p>
      <w:pPr>
        <w:pStyle w:val="Heading4"/>
      </w:pPr>
      <w:r>
        <w:t xml:space="preserve">Additional Certifications</w:t>
      </w:r>
    </w:p>
    <w:p>
      <w:pPr>
        <w:numPr>
          <w:ilvl w:val="0"/>
          <w:numId w:val="1003"/>
        </w:numPr>
        <w:pStyle w:val="Compact"/>
      </w:pPr>
      <w:r>
        <w:t xml:space="preserve">Certified Biomedical Equipment Technician (CBET) - [Institution, Year]</w:t>
      </w:r>
    </w:p>
    <w:p>
      <w:pPr>
        <w:numPr>
          <w:ilvl w:val="0"/>
          <w:numId w:val="1003"/>
        </w:numPr>
        <w:pStyle w:val="Compact"/>
      </w:pPr>
      <w:r>
        <w:t xml:space="preserve">Advanced Training in Medical Device Safety Standards (IEC 60601) - [Institution, Year]</w:t>
      </w:r>
    </w:p>
    <w:bookmarkEnd w:id="24"/>
    <w:bookmarkEnd w:id="25"/>
    <w:bookmarkStart w:id="29" w:name="professional-experience"/>
    <w:p>
      <w:pPr>
        <w:pStyle w:val="Heading3"/>
      </w:pPr>
      <w:r>
        <w:t xml:space="preserve">Professional Experience</w:t>
      </w:r>
    </w:p>
    <w:bookmarkStart w:id="26" w:name="senior-biomedical-engineer"/>
    <w:p>
      <w:pPr>
        <w:pStyle w:val="Heading4"/>
      </w:pPr>
      <w:r>
        <w:t xml:space="preserve">Senior Biomedical Engineer</w:t>
      </w:r>
    </w:p>
    <w:p>
      <w:pPr>
        <w:pStyle w:val="FirstParagraph"/>
      </w:pPr>
      <w:r>
        <w:rPr>
          <w:iCs/>
          <w:i/>
        </w:rPr>
        <w:t xml:space="preserve">GE Healthcare Russia, Moscow</w:t>
      </w:r>
    </w:p>
    <w:p>
      <w:pPr>
        <w:pStyle w:val="BodyText"/>
      </w:pPr>
      <w:r>
        <w:t xml:space="preserve">[Start Date] – [End Date]</w:t>
      </w:r>
    </w:p>
    <w:p>
      <w:pPr>
        <w:numPr>
          <w:ilvl w:val="0"/>
          <w:numId w:val="1004"/>
        </w:numPr>
        <w:pStyle w:val="Compact"/>
      </w:pPr>
      <w:r>
        <w:t xml:space="preserve">Designed and optimized medical imaging systems for hospitals across Russia, focusing on MRI and CT technologies.</w:t>
      </w:r>
    </w:p>
    <w:p>
      <w:pPr>
        <w:numPr>
          <w:ilvl w:val="0"/>
          <w:numId w:val="1004"/>
        </w:numPr>
        <w:pStyle w:val="Compact"/>
      </w:pPr>
      <w:r>
        <w:t xml:space="preserve">Collaborated with Russian healthcare providers to integrate AI-powered diagnostic tools into existing workflows, improving accuracy by 25%.</w:t>
      </w:r>
    </w:p>
    <w:p>
      <w:pPr>
        <w:numPr>
          <w:ilvl w:val="0"/>
          <w:numId w:val="1004"/>
        </w:numPr>
        <w:pStyle w:val="Compact"/>
      </w:pPr>
      <w:r>
        <w:t xml:space="preserve">Spearheaded the development of a portable ultrasound device for rural clinics in Siberia and Moscow regions.</w:t>
      </w:r>
    </w:p>
    <w:bookmarkEnd w:id="26"/>
    <w:bookmarkStart w:id="27" w:name="biomedical-engineer"/>
    <w:p>
      <w:pPr>
        <w:pStyle w:val="Heading4"/>
      </w:pPr>
      <w:r>
        <w:t xml:space="preserve">Biomedical Engineer</w:t>
      </w:r>
    </w:p>
    <w:p>
      <w:pPr>
        <w:pStyle w:val="FirstParagraph"/>
      </w:pPr>
      <w:r>
        <w:rPr>
          <w:iCs/>
          <w:i/>
        </w:rPr>
        <w:t xml:space="preserve">Siemens Healthineers, Moscow</w:t>
      </w:r>
    </w:p>
    <w:p>
      <w:pPr>
        <w:pStyle w:val="BodyText"/>
      </w:pPr>
      <w:r>
        <w:t xml:space="preserve">[Start Date] – [End Date]</w:t>
      </w:r>
    </w:p>
    <w:p>
      <w:pPr>
        <w:numPr>
          <w:ilvl w:val="0"/>
          <w:numId w:val="1005"/>
        </w:numPr>
        <w:pStyle w:val="Compact"/>
      </w:pPr>
      <w:r>
        <w:t xml:space="preserve">Provided technical support for hemodialysis machines and ventilators, ensuring compliance with Russian regulatory standards.</w:t>
      </w:r>
    </w:p>
    <w:p>
      <w:pPr>
        <w:numPr>
          <w:ilvl w:val="0"/>
          <w:numId w:val="1005"/>
        </w:numPr>
        <w:pStyle w:val="Compact"/>
      </w:pPr>
      <w:r>
        <w:t xml:space="preserve">Conducted training sessions for medical staff on the use of advanced imaging equipment in Moscow hospitals.</w:t>
      </w:r>
    </w:p>
    <w:p>
      <w:pPr>
        <w:numPr>
          <w:ilvl w:val="0"/>
          <w:numId w:val="1005"/>
        </w:numPr>
        <w:pStyle w:val="Compact"/>
      </w:pPr>
      <w:r>
        <w:t xml:space="preserve">Participated in a project to modernize diagnostic centers in partnership with the Moscow City Health Department.</w:t>
      </w:r>
    </w:p>
    <w:bookmarkEnd w:id="27"/>
    <w:bookmarkStart w:id="28" w:name="research-assistant"/>
    <w:p>
      <w:pPr>
        <w:pStyle w:val="Heading4"/>
      </w:pPr>
      <w:r>
        <w:t xml:space="preserve">Research Assistant</w:t>
      </w:r>
    </w:p>
    <w:p>
      <w:pPr>
        <w:pStyle w:val="FirstParagraph"/>
      </w:pPr>
      <w:r>
        <w:rPr>
          <w:iCs/>
          <w:i/>
        </w:rPr>
        <w:t xml:space="preserve">Moscow State University (MSU), Department of Biomedical Engineering</w:t>
      </w:r>
    </w:p>
    <w:p>
      <w:pPr>
        <w:pStyle w:val="BodyText"/>
      </w:pPr>
      <w:r>
        <w:t xml:space="preserve">[Start Date] – [End Date]</w:t>
      </w:r>
    </w:p>
    <w:p>
      <w:pPr>
        <w:numPr>
          <w:ilvl w:val="0"/>
          <w:numId w:val="1006"/>
        </w:numPr>
        <w:pStyle w:val="Compact"/>
      </w:pPr>
      <w:r>
        <w:t xml:space="preserve">Contributed to a study on biocompatible materials for implantable devices, published in the Russian Journal of Biomedical Engineering.</w:t>
      </w:r>
    </w:p>
    <w:p>
      <w:pPr>
        <w:numPr>
          <w:ilvl w:val="0"/>
          <w:numId w:val="1006"/>
        </w:numPr>
        <w:pStyle w:val="Compact"/>
      </w:pPr>
      <w:r>
        <w:t xml:space="preserve">Developed a prototype for a low-cost prosthetic limb using 3D printing technology, tested in collaboration with Moscow rehabilitation centers.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Medical imaging (MRI/CT/X-ray), Biomedical signal processing, CAD software (SolidWorks, AutoCAD), MATLAB/Simulink.</w:t>
      </w:r>
    </w:p>
    <w:p>
      <w:pPr>
        <w:numPr>
          <w:ilvl w:val="0"/>
          <w:numId w:val="1007"/>
        </w:numPr>
        <w:pStyle w:val="Compact"/>
      </w:pPr>
      <w:r>
        <w:rPr>
          <w:bCs/>
          <w:b/>
        </w:rPr>
        <w:t xml:space="preserve">Languages:</w:t>
      </w:r>
      <w:r>
        <w:t xml:space="preserve"> </w:t>
      </w:r>
      <w:r>
        <w:t xml:space="preserve">Russian (native), English (fluent), basic knowledge of German for international collaborations.</w:t>
      </w:r>
    </w:p>
    <w:p>
      <w:pPr>
        <w:numPr>
          <w:ilvl w:val="0"/>
          <w:numId w:val="1007"/>
        </w:numPr>
        <w:pStyle w:val="Compact"/>
      </w:pPr>
      <w:r>
        <w:rPr>
          <w:bCs/>
          <w:b/>
        </w:rPr>
        <w:t xml:space="preserve">Regulatory Knowledge:</w:t>
      </w:r>
      <w:r>
        <w:t xml:space="preserve"> </w:t>
      </w:r>
      <w:r>
        <w:t xml:space="preserve">IEC 60601, ISO 13485, and Russian GOST standards for medical devices.</w:t>
      </w:r>
    </w:p>
    <w:p>
      <w:pPr>
        <w:numPr>
          <w:ilvl w:val="0"/>
          <w:numId w:val="1007"/>
        </w:numPr>
        <w:pStyle w:val="Compact"/>
      </w:pPr>
      <w:r>
        <w:rPr>
          <w:bCs/>
          <w:b/>
        </w:rPr>
        <w:t xml:space="preserve">Soft Skills:</w:t>
      </w:r>
      <w:r>
        <w:t xml:space="preserve"> </w:t>
      </w:r>
      <w:r>
        <w:t xml:space="preserve">Cross-cultural communication, project management, teamwork in multidisciplinary settings.</w:t>
      </w:r>
    </w:p>
    <w:bookmarkEnd w:id="30"/>
    <w:bookmarkStart w:id="34" w:name="projects"/>
    <w:p>
      <w:pPr>
        <w:pStyle w:val="Heading3"/>
      </w:pPr>
      <w:r>
        <w:t xml:space="preserve">Projects</w:t>
      </w:r>
    </w:p>
    <w:bookmarkStart w:id="31" w:name="X5fd38ef8eb2b54a14d24f06da46a1bd7c8ffce5"/>
    <w:p>
      <w:pPr>
        <w:pStyle w:val="Heading4"/>
      </w:pPr>
      <w:r>
        <w:t xml:space="preserve">"Smart Hospital Initiative" – Moscow Regional Health Department</w:t>
      </w:r>
    </w:p>
    <w:p>
      <w:pPr>
        <w:pStyle w:val="FirstParagraph"/>
      </w:pPr>
      <w:r>
        <w:rPr>
          <w:iCs/>
          <w:i/>
        </w:rPr>
        <w:t xml:space="preserve">Role:</w:t>
      </w:r>
      <w:r>
        <w:t xml:space="preserve"> </w:t>
      </w:r>
      <w:r>
        <w:t xml:space="preserve">Lead Engineer</w:t>
      </w:r>
    </w:p>
    <w:p>
      <w:pPr>
        <w:pStyle w:val="BodyText"/>
      </w:pPr>
      <w:r>
        <w:rPr>
          <w:iCs/>
          <w:i/>
        </w:rPr>
        <w:t xml:space="preserve">Description:</w:t>
      </w:r>
      <w:r>
        <w:t xml:space="preserve"> </w:t>
      </w:r>
      <w:r>
        <w:t xml:space="preserve">Designed a centralized monitoring system for intensive care units, reducing response times by 30% in participating hospitals.</w:t>
      </w:r>
    </w:p>
    <w:bookmarkEnd w:id="31"/>
    <w:bookmarkStart w:id="32" w:name="X05d5e0c75366694ad51a2fc0173897c9d6424fc"/>
    <w:p>
      <w:pPr>
        <w:pStyle w:val="Heading4"/>
      </w:pPr>
      <w:r>
        <w:t xml:space="preserve">"Biomedical Innovation Hub" – Moscow Tech Park</w:t>
      </w:r>
    </w:p>
    <w:p>
      <w:pPr>
        <w:pStyle w:val="FirstParagraph"/>
      </w:pPr>
      <w:r>
        <w:rPr>
          <w:iCs/>
          <w:i/>
        </w:rPr>
        <w:t xml:space="preserve">Role:</w:t>
      </w:r>
      <w:r>
        <w:t xml:space="preserve"> </w:t>
      </w:r>
      <w:r>
        <w:t xml:space="preserve">Co-Founder and Technical Advisor</w:t>
      </w:r>
    </w:p>
    <w:p>
      <w:pPr>
        <w:pStyle w:val="BodyText"/>
      </w:pPr>
      <w:r>
        <w:rPr>
          <w:iCs/>
          <w:i/>
        </w:rPr>
        <w:t xml:space="preserve">Description:</w:t>
      </w:r>
      <w:r>
        <w:t xml:space="preserve"> </w:t>
      </w:r>
      <w:r>
        <w:t xml:space="preserve">Launched a startup focused on wearable health monitoring devices, secured funding from Russian venture capital firms.</w:t>
      </w:r>
    </w:p>
    <w:bookmarkEnd w:id="32"/>
    <w:bookmarkStart w:id="33" w:name="X39d42a92a2bb0dee316451a84e128a233a0e541"/>
    <w:p>
      <w:pPr>
        <w:pStyle w:val="Heading4"/>
      </w:pPr>
      <w:r>
        <w:t xml:space="preserve">"Rural Healthcare Access Project" – Ministry of Health, Russia</w:t>
      </w:r>
    </w:p>
    <w:p>
      <w:pPr>
        <w:pStyle w:val="FirstParagraph"/>
      </w:pPr>
      <w:r>
        <w:rPr>
          <w:iCs/>
          <w:i/>
        </w:rPr>
        <w:t xml:space="preserve">Role:</w:t>
      </w:r>
      <w:r>
        <w:t xml:space="preserve"> </w:t>
      </w:r>
      <w:r>
        <w:t xml:space="preserve">Consultant</w:t>
      </w:r>
    </w:p>
    <w:p>
      <w:pPr>
        <w:pStyle w:val="BodyText"/>
      </w:pPr>
      <w:r>
        <w:rPr>
          <w:iCs/>
          <w:i/>
        </w:rPr>
        <w:t xml:space="preserve">Description:</w:t>
      </w:r>
      <w:r>
        <w:t xml:space="preserve"> </w:t>
      </w:r>
      <w:r>
        <w:t xml:space="preserve">Developed low-maintenance diagnostic tools for remote areas, improving early detection of infectious diseases.</w:t>
      </w:r>
    </w:p>
    <w:bookmarkEnd w:id="33"/>
    <w:bookmarkEnd w:id="34"/>
    <w:bookmarkStart w:id="35" w:name="publications-and-presentations"/>
    <w:p>
      <w:pPr>
        <w:pStyle w:val="Heading3"/>
      </w:pPr>
      <w:r>
        <w:t xml:space="preserve">Publications and Presentations</w:t>
      </w:r>
    </w:p>
    <w:p>
      <w:pPr>
        <w:numPr>
          <w:ilvl w:val="0"/>
          <w:numId w:val="1008"/>
        </w:numPr>
        <w:pStyle w:val="Compact"/>
      </w:pPr>
      <w:r>
        <w:t xml:space="preserve">"AI Applications in Cardiovascular Diagnostics" – Presented at the 2023 Russian Biomedical Engineering Conference, Moscow.</w:t>
      </w:r>
    </w:p>
    <w:p>
      <w:pPr>
        <w:numPr>
          <w:ilvl w:val="0"/>
          <w:numId w:val="1008"/>
        </w:numPr>
        <w:pStyle w:val="Compact"/>
      </w:pPr>
      <w:r>
        <w:t xml:space="preserve">"Innovative Solutions for Prosthetic Limbs in Russia" – Published in the Journal of Medical Devices and Technologies, 2022.</w:t>
      </w:r>
    </w:p>
    <w:p>
      <w:pPr>
        <w:numPr>
          <w:ilvl w:val="0"/>
          <w:numId w:val="1008"/>
        </w:numPr>
        <w:pStyle w:val="Compact"/>
      </w:pPr>
      <w:r>
        <w:t xml:space="preserve">"Evaluating GOST Compliance for Medical Imaging Equipment" – Co-authored research paper, 2021.</w:t>
      </w:r>
    </w:p>
    <w:bookmarkEnd w:id="35"/>
    <w:bookmarkStart w:id="36" w:name="professional-affiliations"/>
    <w:p>
      <w:pPr>
        <w:pStyle w:val="Heading3"/>
      </w:pPr>
      <w:r>
        <w:t xml:space="preserve">Professional Affiliations</w:t>
      </w:r>
    </w:p>
    <w:p>
      <w:pPr>
        <w:numPr>
          <w:ilvl w:val="0"/>
          <w:numId w:val="1009"/>
        </w:numPr>
        <w:pStyle w:val="Compact"/>
      </w:pPr>
      <w:r>
        <w:t xml:space="preserve">Russian Association of Biomedical Engineers (RABE)</w:t>
      </w:r>
    </w:p>
    <w:p>
      <w:pPr>
        <w:numPr>
          <w:ilvl w:val="0"/>
          <w:numId w:val="1009"/>
        </w:numPr>
        <w:pStyle w:val="Compact"/>
      </w:pPr>
      <w:r>
        <w:t xml:space="preserve">IEEE Engineering in Medicine and Biology Society (EMBS)</w:t>
      </w:r>
    </w:p>
    <w:p>
      <w:pPr>
        <w:numPr>
          <w:ilvl w:val="0"/>
          <w:numId w:val="1009"/>
        </w:numPr>
        <w:pStyle w:val="Compact"/>
      </w:pPr>
      <w:r>
        <w:t xml:space="preserve">International Federation for Medical and Biological Engineering (IFMBE)</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This Curriculum Vitae is tailored for a Biomedical Engineer in Russia Moscow, emphasizing technical expertise, local healthcare challenges, and international standards. The document adheres to Russian professional norms while highlighting global competencies.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Russia Moscow</dc:title>
  <dc:creator/>
  <dc:language>en</dc:language>
  <cp:keywords/>
  <dcterms:created xsi:type="dcterms:W3CDTF">2025-12-09T17:50:26Z</dcterms:created>
  <dcterms:modified xsi:type="dcterms:W3CDTF">2025-12-09T17:50:26Z</dcterms:modified>
</cp:coreProperties>
</file>

<file path=docProps/custom.xml><?xml version="1.0" encoding="utf-8"?>
<Properties xmlns="http://schemas.openxmlformats.org/officeDocument/2006/custom-properties" xmlns:vt="http://schemas.openxmlformats.org/officeDocument/2006/docPropsVTypes"/>
</file>