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Zurich, Switzerland</w:t>
      </w:r>
      <w:r>
        <w:br/>
      </w:r>
      <w:r>
        <w:rPr>
          <w:bCs/>
          <w:b/>
        </w:rPr>
        <w:t xml:space="preserve">Email:</w:t>
      </w:r>
      <w:r>
        <w:t xml:space="preserve"> </w:t>
      </w:r>
      <w:r>
        <w:t xml:space="preserve">[your.email@example.com]</w:t>
      </w:r>
      <w:r>
        <w:br/>
      </w:r>
      <w:r>
        <w:rPr>
          <w:bCs/>
          <w:b/>
        </w:rPr>
        <w:t xml:space="preserve">Phone:</w:t>
      </w:r>
      <w:r>
        <w:t xml:space="preserve"> </w:t>
      </w:r>
      <w:r>
        <w:t xml:space="preserve">+41 123 456 7890</w:t>
      </w:r>
      <w:r>
        <w:br/>
      </w:r>
      <w:r>
        <w:rPr>
          <w:bCs/>
          <w:b/>
        </w:rPr>
        <w:t xml:space="preserve">Languages:</w:t>
      </w:r>
      <w:r>
        <w:t xml:space="preserve"> </w:t>
      </w:r>
      <w:r>
        <w:t xml:space="preserve">English (Fluent), German (Proficient)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innovative medical technologies tailored to the Swiss healthcare landscape. Proven expertise in leveraging engineering principles to address clinical challenges, collaborating with healthcare professionals, researchers, and institutions in Switzerland Zurich. Committed to advancing patient care through cutting-edge solutions aligned with Switzerland’s reputation for precision and excellence in biomedical innovation.</w:t>
      </w:r>
    </w:p>
    <w:bookmarkEnd w:id="21"/>
    <w:bookmarkStart w:id="22" w:name="education"/>
    <w:p>
      <w:pPr>
        <w:pStyle w:val="Heading2"/>
      </w:pPr>
      <w:r>
        <w:t xml:space="preserve">Education</w:t>
      </w:r>
    </w:p>
    <w:p>
      <w:pPr>
        <w:numPr>
          <w:ilvl w:val="0"/>
          <w:numId w:val="1001"/>
        </w:numPr>
        <w:pStyle w:val="Compact"/>
      </w:pPr>
      <w:r>
        <w:rPr>
          <w:bCs/>
          <w:b/>
        </w:rPr>
        <w:t xml:space="preserve">Master of Science in Biomedical Engineering</w:t>
      </w:r>
      <w:r>
        <w:t xml:space="preserve">, ETH Zurich (Switzerland)</w:t>
      </w:r>
      <w:r>
        <w:br/>
      </w:r>
      <w:r>
        <w:t xml:space="preserve">Graduated: [Year]</w:t>
      </w:r>
      <w:r>
        <w:br/>
      </w:r>
      <w:r>
        <w:t xml:space="preserve">Relevant Coursework: Biomechanics, Medical Imaging, Biomaterials, and Clinical Technology Integration.</w:t>
      </w:r>
    </w:p>
    <w:p>
      <w:pPr>
        <w:numPr>
          <w:ilvl w:val="0"/>
          <w:numId w:val="1001"/>
        </w:numPr>
        <w:pStyle w:val="Compact"/>
      </w:pPr>
      <w:r>
        <w:rPr>
          <w:bCs/>
          <w:b/>
        </w:rPr>
        <w:t xml:space="preserve">Bachelor of Science in Mechanical Engineering</w:t>
      </w:r>
      <w:r>
        <w:t xml:space="preserve">, University of Zürich (Switzerland)</w:t>
      </w:r>
      <w:r>
        <w:br/>
      </w:r>
      <w:r>
        <w:t xml:space="preserve">Graduated: [Year]</w:t>
      </w:r>
      <w:r>
        <w:br/>
      </w:r>
      <w:r>
        <w:t xml:space="preserve">Research Project: Development of a low-cost diagnostic tool for rural healthcare settings in Switzerland.</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iCs/>
          <w:i/>
        </w:rPr>
        <w:t xml:space="preserve">SwissMedTech AG, Zurich, Switzerland</w:t>
      </w:r>
      <w:r>
        <w:br/>
      </w:r>
      <w:r>
        <w:rPr>
          <w:bCs/>
          <w:b/>
        </w:rPr>
        <w:t xml:space="preserve">Duration:</w:t>
      </w:r>
      <w:r>
        <w:t xml:space="preserve"> </w:t>
      </w:r>
      <w:r>
        <w:t xml:space="preserve">[Start Year] – Present</w:t>
      </w:r>
      <w:r>
        <w:br/>
      </w:r>
      <w:r>
        <w:t xml:space="preserve">Responsibilities:</w:t>
      </w:r>
    </w:p>
    <w:p>
      <w:pPr>
        <w:numPr>
          <w:ilvl w:val="0"/>
          <w:numId w:val="1002"/>
        </w:numPr>
        <w:pStyle w:val="Compact"/>
      </w:pPr>
      <w:r>
        <w:t xml:space="preserve">Designed and optimized medical devices for orthopedic and cardiovascular applications, adhering to Swiss regulatory standards (e.g., MDSAP).</w:t>
      </w:r>
    </w:p>
    <w:p>
      <w:pPr>
        <w:numPr>
          <w:ilvl w:val="0"/>
          <w:numId w:val="1002"/>
        </w:numPr>
        <w:pStyle w:val="Compact"/>
      </w:pPr>
      <w:r>
        <w:t xml:space="preserve">Led cross-functional teams to develop a wearable health monitoring system, adopted by several hospitals in Switzerland Zurich.</w:t>
      </w:r>
    </w:p>
    <w:p>
      <w:pPr>
        <w:numPr>
          <w:ilvl w:val="0"/>
          <w:numId w:val="1002"/>
        </w:numPr>
        <w:pStyle w:val="Compact"/>
      </w:pPr>
      <w:r>
        <w:t xml:space="preserve">Collaborated with clinical partners at University Hospital Zurich to translate research into commercializable products.</w:t>
      </w:r>
    </w:p>
    <w:p>
      <w:pPr>
        <w:numPr>
          <w:ilvl w:val="0"/>
          <w:numId w:val="1002"/>
        </w:numPr>
        <w:pStyle w:val="Compact"/>
      </w:pPr>
      <w:r>
        <w:t xml:space="preserve">Contributed to the validation of AI-driven diagnostic algorithms for early detection of chronic diseases.</w:t>
      </w:r>
    </w:p>
    <w:bookmarkEnd w:id="23"/>
    <w:bookmarkStart w:id="24" w:name="biomedical-engineer"/>
    <w:p>
      <w:pPr>
        <w:pStyle w:val="Heading3"/>
      </w:pPr>
      <w:r>
        <w:t xml:space="preserve">Biomedical Engineer</w:t>
      </w:r>
    </w:p>
    <w:p>
      <w:pPr>
        <w:pStyle w:val="FirstParagraph"/>
      </w:pPr>
      <w:r>
        <w:rPr>
          <w:iCs/>
          <w:i/>
        </w:rPr>
        <w:t xml:space="preserve">Zurich Biomedical Innovations Lab, Zurich, Switzerland</w:t>
      </w:r>
      <w:r>
        <w:br/>
      </w:r>
      <w:r>
        <w:rPr>
          <w:bCs/>
          <w:b/>
        </w:rPr>
        <w:t xml:space="preserve">Duration:</w:t>
      </w:r>
      <w:r>
        <w:t xml:space="preserve"> </w:t>
      </w:r>
      <w:r>
        <w:t xml:space="preserve">[Start Year] – [End Year]</w:t>
      </w:r>
      <w:r>
        <w:br/>
      </w:r>
      <w:r>
        <w:t xml:space="preserve">Responsibilities:</w:t>
      </w:r>
    </w:p>
    <w:p>
      <w:pPr>
        <w:numPr>
          <w:ilvl w:val="0"/>
          <w:numId w:val="1003"/>
        </w:numPr>
        <w:pStyle w:val="Compact"/>
      </w:pPr>
      <w:r>
        <w:t xml:space="preserve">Developed 3D-printed prosthetic limbs customized for pediatric patients, working with local clinics in Zurich.</w:t>
      </w:r>
    </w:p>
    <w:p>
      <w:pPr>
        <w:numPr>
          <w:ilvl w:val="0"/>
          <w:numId w:val="1003"/>
        </w:numPr>
        <w:pStyle w:val="Compact"/>
      </w:pPr>
      <w:r>
        <w:t xml:space="preserve">Conducted failure analysis of medical equipment, ensuring compliance with Swiss safety protocols.</w:t>
      </w:r>
    </w:p>
    <w:p>
      <w:pPr>
        <w:numPr>
          <w:ilvl w:val="0"/>
          <w:numId w:val="1003"/>
        </w:numPr>
        <w:pStyle w:val="Compact"/>
      </w:pPr>
      <w:r>
        <w:t xml:space="preserve">Published peer-reviewed articles on biomedical device design in journals like *Swiss Journal of Biomedical Engineering*.</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ISO 13485:2016 - Medical Devices Quality Management Systems</w:t>
      </w:r>
      <w:r>
        <w:t xml:space="preserve">, Swiss Accreditation Service (SAS), [Year]</w:t>
      </w:r>
    </w:p>
    <w:p>
      <w:pPr>
        <w:numPr>
          <w:ilvl w:val="0"/>
          <w:numId w:val="1004"/>
        </w:numPr>
        <w:pStyle w:val="Compact"/>
      </w:pPr>
      <w:r>
        <w:rPr>
          <w:bCs/>
          <w:b/>
        </w:rPr>
        <w:t xml:space="preserve">CE Marking for Medical Devices</w:t>
      </w:r>
      <w:r>
        <w:t xml:space="preserve">, Zurich Chamber of Commerce, [Year]</w:t>
      </w:r>
    </w:p>
    <w:p>
      <w:pPr>
        <w:numPr>
          <w:ilvl w:val="0"/>
          <w:numId w:val="1004"/>
        </w:numPr>
        <w:pStyle w:val="Compact"/>
      </w:pPr>
      <w:r>
        <w:rPr>
          <w:bCs/>
          <w:b/>
        </w:rPr>
        <w:t xml:space="preserve">Advanced Biomechanics Workshop</w:t>
      </w:r>
      <w:r>
        <w:t xml:space="preserve">, ETH Zurich, [Year]</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ANSYS), MATLAB, Python, LabVIEW.</w:t>
      </w:r>
    </w:p>
    <w:p>
      <w:pPr>
        <w:numPr>
          <w:ilvl w:val="0"/>
          <w:numId w:val="1005"/>
        </w:numPr>
        <w:pStyle w:val="Compact"/>
      </w:pPr>
      <w:r>
        <w:rPr>
          <w:bCs/>
          <w:b/>
        </w:rPr>
        <w:t xml:space="preserve">Laboratory Equipment:</w:t>
      </w:r>
      <w:r>
        <w:t xml:space="preserve"> </w:t>
      </w:r>
      <w:r>
        <w:t xml:space="preserve">3D Printers (Stratasys), Bioreactors, and Imaging Systems (MRI/CT).</w:t>
      </w:r>
    </w:p>
    <w:p>
      <w:pPr>
        <w:numPr>
          <w:ilvl w:val="0"/>
          <w:numId w:val="1005"/>
        </w:numPr>
        <w:pStyle w:val="Compact"/>
      </w:pPr>
      <w:r>
        <w:rPr>
          <w:bCs/>
          <w:b/>
        </w:rPr>
        <w:t xml:space="preserve">Standards &amp; Regulations:</w:t>
      </w:r>
      <w:r>
        <w:t xml:space="preserve"> </w:t>
      </w:r>
      <w:r>
        <w:t xml:space="preserve">Swiss MedTech Guidelines, FDA 21 CFR Part 820, ISO 14971.</w:t>
      </w:r>
    </w:p>
    <w:bookmarkEnd w:id="27"/>
    <w:bookmarkStart w:id="28" w:name="projects"/>
    <w:p>
      <w:pPr>
        <w:pStyle w:val="Heading2"/>
      </w:pPr>
      <w:r>
        <w:t xml:space="preserve">Projects</w:t>
      </w:r>
    </w:p>
    <w:p>
      <w:pPr>
        <w:numPr>
          <w:ilvl w:val="0"/>
          <w:numId w:val="1006"/>
        </w:numPr>
        <w:pStyle w:val="Compact"/>
      </w:pPr>
      <w:r>
        <w:rPr>
          <w:bCs/>
          <w:b/>
        </w:rPr>
        <w:t xml:space="preserve">Smart Orthopedic Implants Project</w:t>
      </w:r>
      <w:r>
        <w:t xml:space="preserve"> </w:t>
      </w:r>
      <w:r>
        <w:t xml:space="preserve">– Collaborated with Zurich University Hospital to design implants with embedded sensors for real-time patient monitoring.</w:t>
      </w:r>
    </w:p>
    <w:p>
      <w:pPr>
        <w:numPr>
          <w:ilvl w:val="0"/>
          <w:numId w:val="1006"/>
        </w:numPr>
        <w:pStyle w:val="Compact"/>
      </w:pPr>
      <w:r>
        <w:rPr>
          <w:bCs/>
          <w:b/>
        </w:rPr>
        <w:t xml:space="preserve">Swiss Rural Health Initiative</w:t>
      </w:r>
      <w:r>
        <w:t xml:space="preserve"> </w:t>
      </w:r>
      <w:r>
        <w:t xml:space="preserve">– Developed low-maintenance diagnostic tools for remote areas in Switzerland, funded by the Swiss Federal Department of Health.</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German – Advanced (C1 level), with fluency in technical terminology relevant to biomedical engineering in Switzerland Zurich.</w:t>
      </w:r>
    </w:p>
    <w:bookmarkEnd w:id="29"/>
    <w:bookmarkStart w:id="30" w:name="publications-conferences"/>
    <w:p>
      <w:pPr>
        <w:pStyle w:val="Heading2"/>
      </w:pPr>
      <w:r>
        <w:t xml:space="preserve">Publications &amp; Conferences</w:t>
      </w:r>
    </w:p>
    <w:p>
      <w:pPr>
        <w:numPr>
          <w:ilvl w:val="0"/>
          <w:numId w:val="1008"/>
        </w:numPr>
        <w:pStyle w:val="Compact"/>
      </w:pPr>
      <w:r>
        <w:rPr>
          <w:bCs/>
          <w:b/>
        </w:rPr>
        <w:t xml:space="preserve">"Innovative Solutions for Orthopedic Rehabilitation in Switzerland"</w:t>
      </w:r>
      <w:r>
        <w:t xml:space="preserve">, Presented at the International Biomedical Engineering Conference (IBEC), Zurich, [Year].</w:t>
      </w:r>
    </w:p>
    <w:p>
      <w:pPr>
        <w:numPr>
          <w:ilvl w:val="0"/>
          <w:numId w:val="1008"/>
        </w:numPr>
        <w:pStyle w:val="Compact"/>
      </w:pPr>
      <w:r>
        <w:rPr>
          <w:bCs/>
          <w:b/>
        </w:rPr>
        <w:t xml:space="preserve">"AI Integration in Medical Device Design"</w:t>
      </w:r>
      <w:r>
        <w:t xml:space="preserve">, Published in *Swiss Journal of Biomedical Engineering*, [Year].</w:t>
      </w:r>
    </w:p>
    <w:bookmarkEnd w:id="30"/>
    <w:bookmarkStart w:id="31" w:name="awards-honors"/>
    <w:p>
      <w:pPr>
        <w:pStyle w:val="Heading2"/>
      </w:pPr>
      <w:r>
        <w:t xml:space="preserve">Awards &amp; Honors</w:t>
      </w:r>
    </w:p>
    <w:p>
      <w:pPr>
        <w:numPr>
          <w:ilvl w:val="0"/>
          <w:numId w:val="1009"/>
        </w:numPr>
        <w:pStyle w:val="Compact"/>
      </w:pPr>
      <w:r>
        <w:t xml:space="preserve">Swiss Innovation Award for Biomedical Technology, [Year]</w:t>
      </w:r>
    </w:p>
    <w:p>
      <w:pPr>
        <w:numPr>
          <w:ilvl w:val="0"/>
          <w:numId w:val="1009"/>
        </w:numPr>
        <w:pStyle w:val="Compact"/>
      </w:pPr>
      <w:r>
        <w:t xml:space="preserve">Outstanding Research Contribution, ETH Zurich, [Year]</w:t>
      </w:r>
    </w:p>
    <w:bookmarkEnd w:id="31"/>
    <w:bookmarkStart w:id="32" w:name="references"/>
    <w:p>
      <w:pPr>
        <w:pStyle w:val="Heading2"/>
      </w:pPr>
      <w:r>
        <w:t xml:space="preserve">References</w:t>
      </w:r>
    </w:p>
    <w:p>
      <w:pPr>
        <w:pStyle w:val="FirstParagraph"/>
      </w:pPr>
      <w:r>
        <w:t xml:space="preserve">Available upon request. Contact: [Your Email/Phone].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(Switzerland Zurich)</dc:title>
  <dc:creator/>
  <dc:language>en</dc:language>
  <cp:keywords/>
  <dcterms:created xsi:type="dcterms:W3CDTF">2025-11-28T12:57:11Z</dcterms:created>
  <dcterms:modified xsi:type="dcterms:W3CDTF">2025-11-28T12:57:11Z</dcterms:modified>
</cp:coreProperties>
</file>

<file path=docProps/custom.xml><?xml version="1.0" encoding="utf-8"?>
<Properties xmlns="http://schemas.openxmlformats.org/officeDocument/2006/custom-properties" xmlns:vt="http://schemas.openxmlformats.org/officeDocument/2006/docPropsVTypes"/>
</file>