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5d73624230af45e94bcdb362e20a9eb5ed4feba"/>
    <w:p>
      <w:pPr>
        <w:pStyle w:val="Heading2"/>
      </w:pPr>
      <w:r>
        <w:t xml:space="preserve">Biomedical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Los Angeles, United States</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designing innovative medical devices, optimizing healthcare technologies, and collaborating with interdisciplinary teams in the dynamic environment of United States Los Angeles. Proficient in applying engineering principles to solve complex biological and medical challenges, with a strong focus on patient-centered solutions. Aiming to contribute expertise and passion for advancing biomedical technology within the vibrant Los Angeles healthcare ecosystem.</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Name], Los Angeles, United States</w:t>
      </w:r>
      <w:r>
        <w:br/>
      </w:r>
      <w:r>
        <w:t xml:space="preserve">Graduated: [Month, Year] | GPA: [X.X]</w:t>
      </w:r>
    </w:p>
    <w:p>
      <w:pPr>
        <w:numPr>
          <w:ilvl w:val="0"/>
          <w:numId w:val="1001"/>
        </w:numPr>
        <w:pStyle w:val="Compact"/>
      </w:pPr>
      <w:r>
        <w:rPr>
          <w:bCs/>
          <w:b/>
        </w:rPr>
        <w:t xml:space="preserve">Masters of Science in Biomedical Engineering</w:t>
      </w:r>
      <w:r>
        <w:t xml:space="preserve">, [University Name], Los Angeles, United States</w:t>
      </w:r>
      <w:r>
        <w:br/>
      </w:r>
      <w:r>
        <w:t xml:space="preserve">Graduated: [Month, Year] | Thesis: "Innovations in Medical Imaging Technologies for Early Disease Detection"</w:t>
      </w:r>
    </w:p>
    <w:bookmarkEnd w:id="22"/>
    <w:bookmarkStart w:id="26" w:name="professional-experience"/>
    <w:p>
      <w:pPr>
        <w:pStyle w:val="Heading3"/>
      </w:pPr>
      <w:r>
        <w:t xml:space="preserve">Professional Experience</w:t>
      </w:r>
    </w:p>
    <w:bookmarkStart w:id="23" w:name="senior-biomedical-engineer"/>
    <w:p>
      <w:pPr>
        <w:pStyle w:val="Heading4"/>
      </w:pPr>
      <w:r>
        <w:t xml:space="preserve">Senior Biomedical Engineer</w:t>
      </w:r>
    </w:p>
    <w:p>
      <w:pPr>
        <w:pStyle w:val="FirstParagraph"/>
      </w:pPr>
      <w:r>
        <w:rPr>
          <w:bCs/>
          <w:b/>
        </w:rPr>
        <w:t xml:space="preserve">[Company Name]</w:t>
      </w:r>
      <w:r>
        <w:t xml:space="preserve">, Los Angeles, United States</w:t>
      </w:r>
      <w:r>
        <w:br/>
      </w:r>
      <w:r>
        <w:t xml:space="preserve">[Month, Year] – Present</w:t>
      </w:r>
    </w:p>
    <w:p>
      <w:pPr>
        <w:numPr>
          <w:ilvl w:val="0"/>
          <w:numId w:val="1002"/>
        </w:numPr>
        <w:pStyle w:val="Compact"/>
      </w:pPr>
      <w:r>
        <w:t xml:space="preserve">Designed and developed next-generation medical devices for cardiac monitoring systems, ensuring compliance with FDA regulations and industry standards.</w:t>
      </w:r>
    </w:p>
    <w:p>
      <w:pPr>
        <w:numPr>
          <w:ilvl w:val="0"/>
          <w:numId w:val="1002"/>
        </w:numPr>
        <w:pStyle w:val="Compact"/>
      </w:pPr>
      <w:r>
        <w:t xml:space="preserve">Collaborated with clinical teams to identify user needs and integrate feedback into product development cycles, improving device usability by 30%.</w:t>
      </w:r>
    </w:p>
    <w:p>
      <w:pPr>
        <w:numPr>
          <w:ilvl w:val="0"/>
          <w:numId w:val="1002"/>
        </w:numPr>
        <w:pStyle w:val="Compact"/>
      </w:pPr>
      <w:r>
        <w:t xml:space="preserve">Led a cross-functional team of engineers and clinicians to launch a wearable biosensor that reduced hospital readmissions for chronic disease patients by 25%.</w:t>
      </w:r>
    </w:p>
    <w:p>
      <w:pPr>
        <w:numPr>
          <w:ilvl w:val="0"/>
          <w:numId w:val="1002"/>
        </w:numPr>
        <w:pStyle w:val="Compact"/>
      </w:pPr>
      <w:r>
        <w:t xml:space="preserve">Published peer-reviewed research on biomaterials in the *Journal of Biomedical Engineering* (Los Angeles, United States), highlighting breakthroughs in tissue engineering.</w:t>
      </w:r>
    </w:p>
    <w:bookmarkEnd w:id="23"/>
    <w:bookmarkStart w:id="24" w:name="biomedical-engineer"/>
    <w:p>
      <w:pPr>
        <w:pStyle w:val="Heading4"/>
      </w:pPr>
      <w:r>
        <w:t xml:space="preserve">Biomedical Engineer</w:t>
      </w:r>
    </w:p>
    <w:p>
      <w:pPr>
        <w:pStyle w:val="FirstParagraph"/>
      </w:pPr>
      <w:r>
        <w:rPr>
          <w:bCs/>
          <w:b/>
        </w:rPr>
        <w:t xml:space="preserve">[Company Name]</w:t>
      </w:r>
      <w:r>
        <w:t xml:space="preserve">, Los Angeles, United States</w:t>
      </w:r>
      <w:r>
        <w:br/>
      </w:r>
      <w:r>
        <w:t xml:space="preserve">[Month, Year] – [Month, Year]</w:t>
      </w:r>
    </w:p>
    <w:p>
      <w:pPr>
        <w:numPr>
          <w:ilvl w:val="0"/>
          <w:numId w:val="1003"/>
        </w:numPr>
        <w:pStyle w:val="Compact"/>
      </w:pPr>
      <w:r>
        <w:t xml:space="preserve">Contributed to the development of a 3D-printed prosthetic limb system tailored for pediatric patients in partnership with local hospitals in Los Angeles.</w:t>
      </w:r>
    </w:p>
    <w:p>
      <w:pPr>
        <w:numPr>
          <w:ilvl w:val="0"/>
          <w:numId w:val="1003"/>
        </w:numPr>
        <w:pStyle w:val="Compact"/>
      </w:pPr>
      <w:r>
        <w:t xml:space="preserve">Optimized imaging algorithms for MRI and CT scans, reducing processing time by 15% while maintaining diagnostic accuracy.</w:t>
      </w:r>
    </w:p>
    <w:p>
      <w:pPr>
        <w:numPr>
          <w:ilvl w:val="0"/>
          <w:numId w:val="1003"/>
        </w:numPr>
        <w:pStyle w:val="Compact"/>
      </w:pPr>
      <w:r>
        <w:t xml:space="preserve">Provided technical support for medical device trials, ensuring adherence to ISO 13485 standards and facilitating successful regulatory submissions.</w:t>
      </w:r>
    </w:p>
    <w:bookmarkEnd w:id="24"/>
    <w:bookmarkStart w:id="25" w:name="X367fd443989160158fdb26aed14345e1dff744f"/>
    <w:p>
      <w:pPr>
        <w:pStyle w:val="Heading4"/>
      </w:pPr>
      <w:r>
        <w:t xml:space="preserve">Internship: Biomedical Engineering Research Assistant</w:t>
      </w:r>
    </w:p>
    <w:p>
      <w:pPr>
        <w:pStyle w:val="FirstParagraph"/>
      </w:pPr>
      <w:r>
        <w:rPr>
          <w:bCs/>
          <w:b/>
        </w:rPr>
        <w:t xml:space="preserve">[University Name]</w:t>
      </w:r>
      <w:r>
        <w:t xml:space="preserve">, Los Angeles, United States</w:t>
      </w:r>
      <w:r>
        <w:br/>
      </w:r>
      <w:r>
        <w:t xml:space="preserve">[Month, Year] – [Month, Year]</w:t>
      </w:r>
    </w:p>
    <w:p>
      <w:pPr>
        <w:numPr>
          <w:ilvl w:val="0"/>
          <w:numId w:val="1004"/>
        </w:numPr>
        <w:pStyle w:val="Compact"/>
      </w:pPr>
      <w:r>
        <w:t xml:space="preserve">Conducted experiments on biocompatible materials for implantable devices under the supervision of a leading researcher in the United States.</w:t>
      </w:r>
    </w:p>
    <w:p>
      <w:pPr>
        <w:numPr>
          <w:ilvl w:val="0"/>
          <w:numId w:val="1004"/>
        </w:numPr>
        <w:pStyle w:val="Compact"/>
      </w:pPr>
      <w:r>
        <w:t xml:space="preserve">Presented findings at the Annual Biomedical Engineering Conference in Los Angeles, receiving recognition for innovative approaches to wound healing technologies.</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Technical Skills:</w:t>
      </w:r>
      <w:r>
        <w:t xml:space="preserve"> </w:t>
      </w:r>
      <w:r>
        <w:t xml:space="preserve">CAD Software (SolidWorks, AutoCAD), MATLAB, Python, Biomechanics, Biomaterials Analysis, Medical Imaging (MRI/CT), FDA/ISO Compliance.</w:t>
      </w:r>
    </w:p>
    <w:p>
      <w:pPr>
        <w:numPr>
          <w:ilvl w:val="0"/>
          <w:numId w:val="1005"/>
        </w:numPr>
        <w:pStyle w:val="Compact"/>
      </w:pPr>
      <w:r>
        <w:rPr>
          <w:bCs/>
          <w:b/>
        </w:rPr>
        <w:t xml:space="preserve">Soft Skills:</w:t>
      </w:r>
      <w:r>
        <w:t xml:space="preserve"> </w:t>
      </w:r>
      <w:r>
        <w:t xml:space="preserve">Team Collaboration, Problem-Solving, Communication (written and oral), Project Management.</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and-licenses"/>
    <w:p>
      <w:pPr>
        <w:pStyle w:val="Heading3"/>
      </w:pPr>
      <w:r>
        <w:t xml:space="preserve">Certifications and Licenses</w:t>
      </w:r>
    </w:p>
    <w:p>
      <w:pPr>
        <w:numPr>
          <w:ilvl w:val="0"/>
          <w:numId w:val="1006"/>
        </w:numPr>
        <w:pStyle w:val="Compact"/>
      </w:pPr>
      <w:r>
        <w:t xml:space="preserve">Professional Engineer (PE) License, State of California, United States</w:t>
      </w:r>
    </w:p>
    <w:p>
      <w:pPr>
        <w:numPr>
          <w:ilvl w:val="0"/>
          <w:numId w:val="1006"/>
        </w:numPr>
        <w:pStyle w:val="Compact"/>
      </w:pPr>
      <w:r>
        <w:t xml:space="preserve">Biomedical Equipment Technician Certification (BMET), National Healthcare Association</w:t>
      </w:r>
    </w:p>
    <w:p>
      <w:pPr>
        <w:numPr>
          <w:ilvl w:val="0"/>
          <w:numId w:val="1006"/>
        </w:numPr>
        <w:pStyle w:val="Compact"/>
      </w:pPr>
      <w:r>
        <w:t xml:space="preserve">ISO 13485:2016 Quality Management Systems Auditor Certificate</w:t>
      </w:r>
    </w:p>
    <w:bookmarkEnd w:id="28"/>
    <w:bookmarkStart w:id="29" w:name="projects-and-research"/>
    <w:p>
      <w:pPr>
        <w:pStyle w:val="Heading3"/>
      </w:pPr>
      <w:r>
        <w:t xml:space="preserve">Projects and Research</w:t>
      </w:r>
    </w:p>
    <w:p>
      <w:pPr>
        <w:numPr>
          <w:ilvl w:val="0"/>
          <w:numId w:val="1007"/>
        </w:numPr>
        <w:pStyle w:val="Compact"/>
      </w:pPr>
      <w:r>
        <w:rPr>
          <w:bCs/>
          <w:b/>
        </w:rPr>
        <w:t xml:space="preserve">"Smart Prosthetics for Mobility Enhancement"</w:t>
      </w:r>
      <w:r>
        <w:t xml:space="preserve"> </w:t>
      </w:r>
      <w:r>
        <w:t xml:space="preserve">– Developed a prototype wearable device in Los Angeles that uses AI to adapt to user movement patterns, currently in pilot testing with the [Local Hospital Name].</w:t>
      </w:r>
    </w:p>
    <w:p>
      <w:pPr>
        <w:numPr>
          <w:ilvl w:val="0"/>
          <w:numId w:val="1007"/>
        </w:numPr>
        <w:pStyle w:val="Compact"/>
      </w:pPr>
      <w:r>
        <w:rPr>
          <w:bCs/>
          <w:b/>
        </w:rPr>
        <w:t xml:space="preserve">"Point-of-Care Diagnostics Platform"</w:t>
      </w:r>
      <w:r>
        <w:t xml:space="preserve"> </w:t>
      </w:r>
      <w:r>
        <w:t xml:space="preserve">– Led a team to create a portable diagnostic tool for infectious diseases, supported by the National Institutes of Health (NIH) and tested in underserved communities across Los Angeles.</w:t>
      </w:r>
    </w:p>
    <w:bookmarkEnd w:id="29"/>
    <w:bookmarkStart w:id="30" w:name="professional-affiliations"/>
    <w:p>
      <w:pPr>
        <w:pStyle w:val="Heading3"/>
      </w:pPr>
      <w:r>
        <w:t xml:space="preserve">Professional Affiliations</w:t>
      </w:r>
    </w:p>
    <w:p>
      <w:pPr>
        <w:numPr>
          <w:ilvl w:val="0"/>
          <w:numId w:val="1008"/>
        </w:numPr>
        <w:pStyle w:val="Compact"/>
      </w:pPr>
      <w:r>
        <w:t xml:space="preserve">American Society of Mechanical Engineers (ASME), Los Angeles Chapter</w:t>
      </w:r>
    </w:p>
    <w:p>
      <w:pPr>
        <w:numPr>
          <w:ilvl w:val="0"/>
          <w:numId w:val="1008"/>
        </w:numPr>
        <w:pStyle w:val="Compact"/>
      </w:pPr>
      <w:r>
        <w:t xml:space="preserve">Society for Biomaterials, United States</w:t>
      </w:r>
    </w:p>
    <w:p>
      <w:pPr>
        <w:numPr>
          <w:ilvl w:val="0"/>
          <w:numId w:val="1008"/>
        </w:numPr>
        <w:pStyle w:val="Compact"/>
      </w:pPr>
      <w:r>
        <w:t xml:space="preserve">Biomedical Engineering Society (BMES)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[Los Angeles High School] in STEM programs, fostering interest in biomedical engineering careers.</w:t>
      </w:r>
    </w:p>
    <w:p>
      <w:pPr>
        <w:pStyle w:val="BodyText"/>
      </w:pPr>
      <w:r>
        <w:rPr>
          <w:bCs/>
          <w:b/>
        </w:rPr>
        <w:t xml:space="preserve">Publications:</w:t>
      </w:r>
      <w:r>
        <w:t xml:space="preserve"> </w:t>
      </w:r>
      <w:r>
        <w:t xml:space="preserve">Co-authored "Innovative Applications of 3D Printing in Orthopedic Surgery" published in the *Journal of Biomedical Innovation* (Los Angeles, United States).</w:t>
      </w:r>
    </w:p>
    <w:bookmarkEnd w:id="31"/>
    <w:p>
      <w:pPr>
        <w:pStyle w:val="BodyText"/>
      </w:pPr>
      <w:r>
        <w:t xml:space="preserve">This Curriculum Vitae reflects the expertise and contributions of a Biomedical Engineer in the United States Los Angeles area. All details are accurate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United States Los Angeles</dc:title>
  <dc:creator/>
  <dc:language>en</dc:language>
  <cp:keywords/>
  <dcterms:created xsi:type="dcterms:W3CDTF">2026-07-21T14:55:02Z</dcterms:created>
  <dcterms:modified xsi:type="dcterms:W3CDTF">2026-07-21T14:55:02Z</dcterms:modified>
</cp:coreProperties>
</file>

<file path=docProps/custom.xml><?xml version="1.0" encoding="utf-8"?>
<Properties xmlns="http://schemas.openxmlformats.org/officeDocument/2006/custom-properties" xmlns:vt="http://schemas.openxmlformats.org/officeDocument/2006/docPropsVTypes"/>
</file>