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20" w:name="business-consultant-afghanistan-kabul"/>
    <w:p>
      <w:pPr>
        <w:pStyle w:val="Heading2"/>
      </w:pPr>
      <w:r>
        <w:t xml:space="preserve">Business Consultant | Afghanistan Kabul</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+93 123 456 789</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Business Consultant based in Kabul, Afghanistan, with a proven track record of delivering strategic solutions to local and international organizations. Specializing in market analysis, business development, and operational efficiency, I provide tailored consulting services that address the unique challenges of the Afghan business landscape. My work focuses on fostering sustainable growth, improving organizational performance, and supporting economic development in Afghanistan's dynamic environment.</w:t>
      </w:r>
    </w:p>
    <w:bookmarkEnd w:id="21"/>
    <w:bookmarkStart w:id="25" w:name="professional-experience"/>
    <w:p>
      <w:pPr>
        <w:pStyle w:val="Heading2"/>
      </w:pPr>
      <w:r>
        <w:t xml:space="preserve">Professional Experience</w:t>
      </w:r>
    </w:p>
    <w:bookmarkStart w:id="22" w:name="X9c7160b77a55204bdaaf7a6def42f01ecdc0f62"/>
    <w:p>
      <w:pPr>
        <w:pStyle w:val="Heading3"/>
      </w:pPr>
      <w:r>
        <w:t xml:space="preserve">Business Consultant | ABC Consulting Group, Kabul</w:t>
      </w:r>
    </w:p>
    <w:p>
      <w:pPr>
        <w:pStyle w:val="FirstParagraph"/>
      </w:pPr>
      <w:r>
        <w:rPr>
          <w:iCs/>
          <w:i/>
        </w:rPr>
        <w:t xml:space="preserve">January 2018 – Present</w:t>
      </w:r>
    </w:p>
    <w:p>
      <w:pPr>
        <w:numPr>
          <w:ilvl w:val="0"/>
          <w:numId w:val="1001"/>
        </w:numPr>
        <w:pStyle w:val="Compact"/>
      </w:pPr>
      <w:r>
        <w:t xml:space="preserve">Provided strategic advisory services to small and medium enterprises (SMEs) in Kabul, helping them navigate regulatory frameworks and expand their market reach.</w:t>
      </w:r>
    </w:p>
    <w:p>
      <w:pPr>
        <w:numPr>
          <w:ilvl w:val="0"/>
          <w:numId w:val="1001"/>
        </w:numPr>
        <w:pStyle w:val="Compact"/>
      </w:pPr>
      <w:r>
        <w:t xml:space="preserve">Conducted comprehensive market research to identify business opportunities in sectors such as agriculture, construction, and technology, tailored to the Afghan context.</w:t>
      </w:r>
    </w:p>
    <w:p>
      <w:pPr>
        <w:numPr>
          <w:ilvl w:val="0"/>
          <w:numId w:val="1001"/>
        </w:numPr>
        <w:pStyle w:val="Compact"/>
      </w:pPr>
      <w:r>
        <w:t xml:space="preserve">Developed training programs for local entrepreneurs on financial management, digital marketing, and sustainable business practices in Afghanistan Kabul.</w:t>
      </w:r>
    </w:p>
    <w:p>
      <w:pPr>
        <w:numPr>
          <w:ilvl w:val="0"/>
          <w:numId w:val="1001"/>
        </w:numPr>
        <w:pStyle w:val="Compact"/>
      </w:pPr>
      <w:r>
        <w:t xml:space="preserve">Collaborated with international NGOs to design and implement projects aimed at improving economic resilience in conflict-affected communities.</w:t>
      </w:r>
    </w:p>
    <w:bookmarkEnd w:id="22"/>
    <w:bookmarkStart w:id="23" w:name="X9dcd80d0b6b5d1ce086d2385ef2fa3aea3d3e04"/>
    <w:p>
      <w:pPr>
        <w:pStyle w:val="Heading3"/>
      </w:pPr>
      <w:r>
        <w:t xml:space="preserve">Business Development Specialist | XYZ International, Kabul</w:t>
      </w:r>
    </w:p>
    <w:p>
      <w:pPr>
        <w:pStyle w:val="FirstParagraph"/>
      </w:pPr>
      <w:r>
        <w:rPr>
          <w:iCs/>
          <w:i/>
        </w:rPr>
        <w:t xml:space="preserve">June 2015 – December 2017</w:t>
      </w:r>
    </w:p>
    <w:p>
      <w:pPr>
        <w:numPr>
          <w:ilvl w:val="0"/>
          <w:numId w:val="1002"/>
        </w:numPr>
        <w:pStyle w:val="Compact"/>
      </w:pPr>
      <w:r>
        <w:t xml:space="preserve">Supported the establishment of new business ventures in Afghanistan by analyzing market demand and identifying viable business models.</w:t>
      </w:r>
    </w:p>
    <w:p>
      <w:pPr>
        <w:numPr>
          <w:ilvl w:val="0"/>
          <w:numId w:val="1002"/>
        </w:numPr>
        <w:pStyle w:val="Compact"/>
      </w:pPr>
      <w:r>
        <w:t xml:space="preserve">Facilitated partnerships between Afghan SMEs and foreign investors, focusing on sectors like renewable energy and infrastructure development.</w:t>
      </w:r>
    </w:p>
    <w:p>
      <w:pPr>
        <w:numPr>
          <w:ilvl w:val="0"/>
          <w:numId w:val="1002"/>
        </w:numPr>
        <w:pStyle w:val="Compact"/>
      </w:pPr>
      <w:r>
        <w:t xml:space="preserve">Created detailed feasibility studies for projects in Kabul, ensuring alignment with local regulations and cultural sensitivities.</w:t>
      </w:r>
    </w:p>
    <w:p>
      <w:pPr>
        <w:numPr>
          <w:ilvl w:val="0"/>
          <w:numId w:val="1002"/>
        </w:numPr>
        <w:pStyle w:val="Compact"/>
      </w:pPr>
      <w:r>
        <w:t xml:space="preserve">Trained local staff on best practices in business operations, emphasizing adaptability to the unique challenges of Afghanistan's economy.</w:t>
      </w:r>
    </w:p>
    <w:bookmarkEnd w:id="23"/>
    <w:bookmarkStart w:id="24" w:name="X2dba8646ee40602461f25afaba043068bfb7a6d"/>
    <w:p>
      <w:pPr>
        <w:pStyle w:val="Heading3"/>
      </w:pPr>
      <w:r>
        <w:t xml:space="preserve">Freelance Consultant | Various Clients, Afghanistan</w:t>
      </w:r>
    </w:p>
    <w:p>
      <w:pPr>
        <w:pStyle w:val="FirstParagraph"/>
      </w:pPr>
      <w:r>
        <w:rPr>
          <w:iCs/>
          <w:i/>
        </w:rPr>
        <w:t xml:space="preserve">January 2012 – May 2015</w:t>
      </w:r>
    </w:p>
    <w:p>
      <w:pPr>
        <w:numPr>
          <w:ilvl w:val="0"/>
          <w:numId w:val="1003"/>
        </w:numPr>
        <w:pStyle w:val="Compact"/>
      </w:pPr>
      <w:r>
        <w:t xml:space="preserve">Offered independent consulting services to startups and established businesses in Kabul, focusing on cost optimization and revenue growth strategies.</w:t>
      </w:r>
    </w:p>
    <w:p>
      <w:pPr>
        <w:numPr>
          <w:ilvl w:val="0"/>
          <w:numId w:val="1003"/>
        </w:numPr>
        <w:pStyle w:val="Compact"/>
      </w:pPr>
      <w:r>
        <w:t xml:space="preserve">Designed and implemented digital transformation plans for local businesses, leveraging technology to improve efficiency in a region with limited infrastructure.</w:t>
      </w:r>
    </w:p>
    <w:p>
      <w:pPr>
        <w:numPr>
          <w:ilvl w:val="0"/>
          <w:numId w:val="1003"/>
        </w:numPr>
        <w:pStyle w:val="Compact"/>
      </w:pPr>
      <w:r>
        <w:t xml:space="preserve">Advised clients on compliance with Afghan tax laws and international trade regulations, ensuring long-term sustainability of operations.</w:t>
      </w:r>
    </w:p>
    <w:p>
      <w:pPr>
        <w:numPr>
          <w:ilvl w:val="0"/>
          <w:numId w:val="1003"/>
        </w:numPr>
        <w:pStyle w:val="Compact"/>
      </w:pPr>
      <w:r>
        <w:t xml:space="preserve">Contributed to the development of business incubators in Kabul, fostering innovation and entrepreneurship among young professionals.</w:t>
      </w:r>
    </w:p>
    <w:bookmarkEnd w:id="24"/>
    <w:bookmarkEnd w:id="25"/>
    <w:bookmarkStart w:id="28" w:name="education"/>
    <w:p>
      <w:pPr>
        <w:pStyle w:val="Heading2"/>
      </w:pPr>
      <w:r>
        <w:t xml:space="preserve">Education</w:t>
      </w:r>
    </w:p>
    <w:bookmarkStart w:id="26" w:name="Xd6d6731f92502af65c7757b52932830350d8a86"/>
    <w:p>
      <w:pPr>
        <w:pStyle w:val="Heading3"/>
      </w:pPr>
      <w:r>
        <w:t xml:space="preserve">MBA in International Business | University of Kabul</w:t>
      </w:r>
    </w:p>
    <w:p>
      <w:pPr>
        <w:pStyle w:val="FirstParagraph"/>
      </w:pPr>
      <w:r>
        <w:rPr>
          <w:iCs/>
          <w:i/>
        </w:rPr>
        <w:t xml:space="preserve">Graduated: 2011</w:t>
      </w:r>
    </w:p>
    <w:p>
      <w:pPr>
        <w:pStyle w:val="BodyText"/>
      </w:pPr>
      <w:r>
        <w:t xml:space="preserve">Relevant coursework: Strategic Management, Cross-Cultural Business Practices, and Economic Development in Emerging Markets.</w:t>
      </w:r>
    </w:p>
    <w:bookmarkEnd w:id="26"/>
    <w:bookmarkStart w:id="27" w:name="Xeacb2f6e93f117d860bf4f9ea96dae38a918863"/>
    <w:p>
      <w:pPr>
        <w:pStyle w:val="Heading3"/>
      </w:pPr>
      <w:r>
        <w:t xml:space="preserve">Bachelor of Science in Economics | American University of Afghanistan</w:t>
      </w:r>
    </w:p>
    <w:p>
      <w:pPr>
        <w:pStyle w:val="FirstParagraph"/>
      </w:pPr>
      <w:r>
        <w:rPr>
          <w:iCs/>
          <w:i/>
        </w:rPr>
        <w:t xml:space="preserve">Graduated: 2008</w:t>
      </w:r>
    </w:p>
    <w:p>
      <w:pPr>
        <w:pStyle w:val="BodyText"/>
      </w:pPr>
      <w:r>
        <w:t xml:space="preserve">Focus on macroeconomic policy and its impact on business environments in conflict-affected regions, including Afghanistan Kabul.</w:t>
      </w:r>
    </w:p>
    <w:bookmarkEnd w:id="27"/>
    <w:bookmarkEnd w:id="28"/>
    <w:bookmarkStart w:id="29"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developing business strategies aligned with Afghanistan's economic goals.</w:t>
      </w:r>
    </w:p>
    <w:p>
      <w:pPr>
        <w:numPr>
          <w:ilvl w:val="0"/>
          <w:numId w:val="1004"/>
        </w:numPr>
        <w:pStyle w:val="Compact"/>
      </w:pPr>
      <w:r>
        <w:rPr>
          <w:bCs/>
          <w:b/>
        </w:rPr>
        <w:t xml:space="preserve">Market Analysis:</w:t>
      </w:r>
      <w:r>
        <w:t xml:space="preserve"> </w:t>
      </w:r>
      <w:r>
        <w:t xml:space="preserve">Proficient in analyzing local and regional market trends, with a focus on Kabul's growing industries.</w:t>
      </w:r>
    </w:p>
    <w:p>
      <w:pPr>
        <w:numPr>
          <w:ilvl w:val="0"/>
          <w:numId w:val="1004"/>
        </w:numPr>
        <w:pStyle w:val="Compact"/>
      </w:pPr>
      <w:r>
        <w:rPr>
          <w:bCs/>
          <w:b/>
        </w:rPr>
        <w:t xml:space="preserve">Cross-Cultural Communication:</w:t>
      </w:r>
      <w:r>
        <w:t xml:space="preserve"> </w:t>
      </w:r>
      <w:r>
        <w:t xml:space="preserve">Strong ability to work with diverse stakeholders, including local communities and international organizations in Afghanistan.</w:t>
      </w:r>
    </w:p>
    <w:p>
      <w:pPr>
        <w:numPr>
          <w:ilvl w:val="0"/>
          <w:numId w:val="1004"/>
        </w:numPr>
        <w:pStyle w:val="Compact"/>
      </w:pPr>
      <w:r>
        <w:rPr>
          <w:bCs/>
          <w:b/>
        </w:rPr>
        <w:t xml:space="preserve">Financial Consulting:</w:t>
      </w:r>
      <w:r>
        <w:t xml:space="preserve"> </w:t>
      </w:r>
      <w:r>
        <w:t xml:space="preserve">Experience in budgeting, forecasting, and financial risk management tailored to Afghan business environments.</w:t>
      </w:r>
    </w:p>
    <w:p>
      <w:pPr>
        <w:numPr>
          <w:ilvl w:val="0"/>
          <w:numId w:val="1004"/>
        </w:numPr>
        <w:pStyle w:val="Compact"/>
      </w:pPr>
      <w:r>
        <w:rPr>
          <w:bCs/>
          <w:b/>
        </w:rPr>
        <w:t xml:space="preserve">Digital Tools:</w:t>
      </w:r>
      <w:r>
        <w:t xml:space="preserve"> </w:t>
      </w:r>
      <w:r>
        <w:t xml:space="preserve">Skilled in using data analysis software (e.g., Excel, Tableau) and project management tools to support business operations.</w:t>
      </w:r>
    </w:p>
    <w:p>
      <w:pPr>
        <w:numPr>
          <w:ilvl w:val="0"/>
          <w:numId w:val="1004"/>
        </w:numPr>
        <w:pStyle w:val="Compact"/>
      </w:pPr>
      <w:r>
        <w:rPr>
          <w:bCs/>
          <w:b/>
        </w:rPr>
        <w:t xml:space="preserve">Language Proficiency:</w:t>
      </w:r>
      <w:r>
        <w:t xml:space="preserve"> </w:t>
      </w:r>
      <w:r>
        <w:t xml:space="preserve">Fluent in Dari and Pashto, with intermediate English skills for international collaboration.</w:t>
      </w:r>
    </w:p>
    <w:bookmarkEnd w:id="29"/>
    <w:bookmarkStart w:id="30" w:name="certifications"/>
    <w:p>
      <w:pPr>
        <w:pStyle w:val="Heading2"/>
      </w:pPr>
      <w:r>
        <w:t xml:space="preserve">Certifications</w:t>
      </w:r>
    </w:p>
    <w:p>
      <w:pPr>
        <w:numPr>
          <w:ilvl w:val="0"/>
          <w:numId w:val="1005"/>
        </w:numPr>
        <w:pStyle w:val="Compact"/>
      </w:pPr>
      <w:r>
        <w:t xml:space="preserve">Certified Business Consultant (CBC) – International Association of Business Consultants (IABC), 2019</w:t>
      </w:r>
    </w:p>
    <w:p>
      <w:pPr>
        <w:numPr>
          <w:ilvl w:val="0"/>
          <w:numId w:val="1005"/>
        </w:numPr>
        <w:pStyle w:val="Compact"/>
      </w:pPr>
      <w:r>
        <w:t xml:space="preserve">Project Management Professional (PMP) – Project Management Institute, 2017</w:t>
      </w:r>
    </w:p>
    <w:p>
      <w:pPr>
        <w:numPr>
          <w:ilvl w:val="0"/>
          <w:numId w:val="1005"/>
        </w:numPr>
        <w:pStyle w:val="Compact"/>
      </w:pPr>
      <w:r>
        <w:t xml:space="preserve">Leadership in Conflict Transformation – Afghan Institute for Peace and Reconciliation, 2016</w:t>
      </w:r>
    </w:p>
    <w:bookmarkEnd w:id="30"/>
    <w:bookmarkStart w:id="31" w:name="languages"/>
    <w:p>
      <w:pPr>
        <w:pStyle w:val="Heading2"/>
      </w:pPr>
      <w:r>
        <w:t xml:space="preserve">Languages</w:t>
      </w:r>
    </w:p>
    <w:p>
      <w:pPr>
        <w:numPr>
          <w:ilvl w:val="0"/>
          <w:numId w:val="1006"/>
        </w:numPr>
        <w:pStyle w:val="Compact"/>
      </w:pPr>
      <w:r>
        <w:t xml:space="preserve">Dari (Native)</w:t>
      </w:r>
    </w:p>
    <w:p>
      <w:pPr>
        <w:numPr>
          <w:ilvl w:val="0"/>
          <w:numId w:val="1006"/>
        </w:numPr>
        <w:pStyle w:val="Compact"/>
      </w:pPr>
      <w:r>
        <w:t xml:space="preserve">Pashto (Fluent)</w:t>
      </w:r>
    </w:p>
    <w:p>
      <w:pPr>
        <w:numPr>
          <w:ilvl w:val="0"/>
          <w:numId w:val="1006"/>
        </w:numPr>
        <w:pStyle w:val="Compact"/>
      </w:pPr>
      <w:r>
        <w:t xml:space="preserve">English (Intermediate)</w:t>
      </w:r>
    </w:p>
    <w:bookmarkEnd w:id="31"/>
    <w:bookmarkStart w:id="32" w:name="projects-and-contributions"/>
    <w:p>
      <w:pPr>
        <w:pStyle w:val="Heading2"/>
      </w:pPr>
      <w:r>
        <w:t xml:space="preserve">Projects and Contributions</w:t>
      </w:r>
    </w:p>
    <w:p>
      <w:pPr>
        <w:pStyle w:val="FirstParagraph"/>
      </w:pPr>
      <w:r>
        <w:rPr>
          <w:bCs/>
          <w:b/>
        </w:rPr>
        <w:t xml:space="preserve">Kabul Business Growth Initiative:</w:t>
      </w:r>
      <w:r>
        <w:t xml:space="preserve"> </w:t>
      </w:r>
      <w:r>
        <w:t xml:space="preserve">Led a team to design a business development program for 50+ SMEs in Kabul, resulting in a 30% increase in revenue for participants within one year.</w:t>
      </w:r>
    </w:p>
    <w:p>
      <w:pPr>
        <w:pStyle w:val="BodyText"/>
      </w:pPr>
      <w:r>
        <w:rPr>
          <w:bCs/>
          <w:b/>
        </w:rPr>
        <w:t xml:space="preserve">Afghan Agricultural Export Strategy:</w:t>
      </w:r>
      <w:r>
        <w:t xml:space="preserve"> </w:t>
      </w:r>
      <w:r>
        <w:t xml:space="preserve">Collaborated with local farmers and exporters to create a roadmap for expanding agricultural exports, focusing on products like saffron and nuts.</w:t>
      </w:r>
    </w:p>
    <w:p>
      <w:pPr>
        <w:pStyle w:val="BodyText"/>
      </w:pPr>
      <w:r>
        <w:rPr>
          <w:bCs/>
          <w:b/>
        </w:rPr>
        <w:t xml:space="preserve">Entrepreneurship Workshops in Kabul:</w:t>
      </w:r>
      <w:r>
        <w:t xml:space="preserve"> </w:t>
      </w:r>
      <w:r>
        <w:t xml:space="preserve">Organized monthly workshops for young entrepreneurs, covering topics such as business planning, digital marketing, and access to finance.</w:t>
      </w:r>
    </w:p>
    <w:bookmarkEnd w:id="32"/>
    <w:bookmarkStart w:id="33" w:name="references"/>
    <w:p>
      <w:pPr>
        <w:pStyle w:val="Heading2"/>
      </w:pPr>
      <w:r>
        <w:t xml:space="preserve">References</w:t>
      </w:r>
    </w:p>
    <w:p>
      <w:pPr>
        <w:pStyle w:val="FirstParagraph"/>
      </w:pPr>
      <w:r>
        <w:t xml:space="preserve">Available upon request. Contact [your.email@example.com] for details.</w:t>
      </w:r>
    </w:p>
    <w:p>
      <w:pPr>
        <w:pStyle w:val="BodyText"/>
      </w:pPr>
      <w:r>
        <w:t xml:space="preserve">This Curriculum Vitae is tailored for a Business Consultant in Afghanistan Kabul, highlighting expertise in local market dynamics, cross-cultural collaboration, and sustainable business practices. It emphasizes the unique challenges and opportunities of operating in Afghanistan's evolving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Afghanistan Kabul</dc:title>
  <dc:creator/>
  <cp:keywords/>
  <dcterms:created xsi:type="dcterms:W3CDTF">2026-07-23T17:09:54Z</dcterms:created>
  <dcterms:modified xsi:type="dcterms:W3CDTF">2026-07-23T17:09:54Z</dcterms:modified>
</cp:coreProperties>
</file>

<file path=docProps/custom.xml><?xml version="1.0" encoding="utf-8"?>
<Properties xmlns="http://schemas.openxmlformats.org/officeDocument/2006/custom-properties" xmlns:vt="http://schemas.openxmlformats.org/officeDocument/2006/docPropsVTypes"/>
</file>