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Canada</w:t>
      </w:r>
      <w:r>
        <w:t xml:space="preserve"> </w:t>
      </w:r>
      <w:r>
        <w:t xml:space="preserve">Montreal</w:t>
      </w:r>
    </w:p>
    <w:bookmarkStart w:id="32" w:name="curriculum-vitae"/>
    <w:p>
      <w:pPr>
        <w:pStyle w:val="Heading1"/>
      </w:pPr>
      <w:r>
        <w:t xml:space="preserve">Curriculum Vitae</w:t>
      </w:r>
    </w:p>
    <w:bookmarkStart w:id="31" w:name="business-consultant-canada-montreal"/>
    <w:p>
      <w:pPr>
        <w:pStyle w:val="Heading2"/>
      </w:pPr>
      <w:r>
        <w:t xml:space="preserve">Business Consultant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(514) 555-0199</w:t>
      </w:r>
    </w:p>
    <w:p>
      <w:pPr>
        <w:pStyle w:val="BodyText"/>
      </w:pPr>
      <w:r>
        <w:rPr>
          <w:bCs/>
          <w:b/>
        </w:rPr>
        <w:t xml:space="preserve">Location:</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highly motivated and results-driven Business Consultant with over [X years] of experience in strategic planning, operational optimization, and business development. Specializing in delivering actionable insights to organizations across various industries in Canada Montreal. Proven expertise in aligning business strategies with market trends, improving organizational efficiency, and fostering growth. Adept at navigating the unique challenges of the Canadian business landscape while leveraging local opportunities to drive success.</w:t>
      </w:r>
    </w:p>
    <w:bookmarkEnd w:id="21"/>
    <w:bookmarkStart w:id="25" w:name="professional-experience"/>
    <w:p>
      <w:pPr>
        <w:pStyle w:val="Heading3"/>
      </w:pPr>
      <w:r>
        <w:t xml:space="preserve">Professional Experience</w:t>
      </w:r>
    </w:p>
    <w:bookmarkStart w:id="22" w:name="senior-business-consultant"/>
    <w:p>
      <w:pPr>
        <w:pStyle w:val="Heading4"/>
      </w:pPr>
      <w:r>
        <w:t xml:space="preserve">Senior Business Consultant</w:t>
      </w:r>
    </w:p>
    <w:p>
      <w:pPr>
        <w:pStyle w:val="FirstParagraph"/>
      </w:pPr>
      <w:r>
        <w:rPr>
          <w:bCs/>
          <w:b/>
        </w:rPr>
        <w:t xml:space="preserve">Strategic Insights Canada</w:t>
      </w:r>
      <w:r>
        <w:t xml:space="preserve">, Montreal, Quebec | January 2020 – Present</w:t>
      </w:r>
    </w:p>
    <w:p>
      <w:pPr>
        <w:numPr>
          <w:ilvl w:val="0"/>
          <w:numId w:val="1001"/>
        </w:numPr>
        <w:pStyle w:val="Compact"/>
      </w:pPr>
      <w:r>
        <w:t xml:space="preserve">Provided strategic advisory services to over 50+ businesses in Canada Montreal, focusing on market entry strategies, process re-engineering, and financial forecasting.</w:t>
      </w:r>
    </w:p>
    <w:p>
      <w:pPr>
        <w:numPr>
          <w:ilvl w:val="0"/>
          <w:numId w:val="1001"/>
        </w:numPr>
        <w:pStyle w:val="Compact"/>
      </w:pPr>
      <w:r>
        <w:t xml:space="preserve">Collaborated with startups and established firms to develop scalable business models tailored for the Canadian market, with a particular emphasis on Montreal's tech and creative industries.</w:t>
      </w:r>
    </w:p>
    <w:p>
      <w:pPr>
        <w:numPr>
          <w:ilvl w:val="0"/>
          <w:numId w:val="1001"/>
        </w:numPr>
        <w:pStyle w:val="Compact"/>
      </w:pPr>
      <w:r>
        <w:t xml:space="preserve">Conducted in-depth industry research to identify emerging trends in Canada Montreal’s economy, enabling clients to make data-driven decisions.</w:t>
      </w:r>
    </w:p>
    <w:p>
      <w:pPr>
        <w:numPr>
          <w:ilvl w:val="0"/>
          <w:numId w:val="1001"/>
        </w:numPr>
        <w:pStyle w:val="Compact"/>
      </w:pPr>
      <w:r>
        <w:t xml:space="preserve">Delivered workshops and training sessions on lean management and innovation practices, fostering a culture of continuous improvement among client teams.</w:t>
      </w:r>
    </w:p>
    <w:bookmarkEnd w:id="22"/>
    <w:bookmarkStart w:id="23" w:name="business-strategy-consultant"/>
    <w:p>
      <w:pPr>
        <w:pStyle w:val="Heading4"/>
      </w:pPr>
      <w:r>
        <w:t xml:space="preserve">Business Strategy Consultant</w:t>
      </w:r>
    </w:p>
    <w:p>
      <w:pPr>
        <w:pStyle w:val="FirstParagraph"/>
      </w:pPr>
      <w:r>
        <w:rPr>
          <w:bCs/>
          <w:b/>
        </w:rPr>
        <w:t xml:space="preserve">Montreal Growth Partners</w:t>
      </w:r>
      <w:r>
        <w:t xml:space="preserve">, Montreal, Quebec | June 2017 – December 2019</w:t>
      </w:r>
    </w:p>
    <w:p>
      <w:pPr>
        <w:numPr>
          <w:ilvl w:val="0"/>
          <w:numId w:val="1002"/>
        </w:numPr>
        <w:pStyle w:val="Compact"/>
      </w:pPr>
      <w:r>
        <w:t xml:space="preserve">Assisted small-to-medium enterprises (SMEs) in Canada Montreal to enhance operational efficiency and reduce costs through process optimization and technology integration.</w:t>
      </w:r>
    </w:p>
    <w:p>
      <w:pPr>
        <w:numPr>
          <w:ilvl w:val="0"/>
          <w:numId w:val="1002"/>
        </w:numPr>
        <w:pStyle w:val="Compact"/>
      </w:pPr>
      <w:r>
        <w:t xml:space="preserve">Supported clients in securing government grants and funding opportunities specific to the Canadian business sector, contributing to a 30% increase in client funding applications.</w:t>
      </w:r>
    </w:p>
    <w:p>
      <w:pPr>
        <w:numPr>
          <w:ilvl w:val="0"/>
          <w:numId w:val="1002"/>
        </w:numPr>
        <w:pStyle w:val="Compact"/>
      </w:pPr>
      <w:r>
        <w:t xml:space="preserve">Developed comprehensive market entry strategies for international companies looking to establish a presence in Canada Montreal, ensuring alignment with local regulatory requirements.</w:t>
      </w:r>
    </w:p>
    <w:p>
      <w:pPr>
        <w:numPr>
          <w:ilvl w:val="0"/>
          <w:numId w:val="1002"/>
        </w:numPr>
        <w:pStyle w:val="Compact"/>
      </w:pPr>
      <w:r>
        <w:t xml:space="preserve">Partnered with local chambers of commerce and industry associations to build networks that facilitated business growth and collaboration in the Montreal region.</w:t>
      </w:r>
    </w:p>
    <w:bookmarkEnd w:id="23"/>
    <w:bookmarkStart w:id="24" w:name="business-development-consultant"/>
    <w:p>
      <w:pPr>
        <w:pStyle w:val="Heading4"/>
      </w:pPr>
      <w:r>
        <w:t xml:space="preserve">Business Development Consultant</w:t>
      </w:r>
    </w:p>
    <w:p>
      <w:pPr>
        <w:pStyle w:val="FirstParagraph"/>
      </w:pPr>
      <w:r>
        <w:rPr>
          <w:bCs/>
          <w:b/>
        </w:rPr>
        <w:t xml:space="preserve">Global Enterprise Solutions</w:t>
      </w:r>
      <w:r>
        <w:t xml:space="preserve">, Montreal, Quebec | September 2015 – May 2017</w:t>
      </w:r>
    </w:p>
    <w:p>
      <w:pPr>
        <w:numPr>
          <w:ilvl w:val="0"/>
          <w:numId w:val="1003"/>
        </w:numPr>
        <w:pStyle w:val="Compact"/>
      </w:pPr>
      <w:r>
        <w:t xml:space="preserve">Focused on expanding client bases by identifying new markets and opportunities within Canada Montreal’s dynamic economic environment.</w:t>
      </w:r>
    </w:p>
    <w:p>
      <w:pPr>
        <w:numPr>
          <w:ilvl w:val="0"/>
          <w:numId w:val="1003"/>
        </w:numPr>
        <w:pStyle w:val="Compact"/>
      </w:pPr>
      <w:r>
        <w:t xml:space="preserve">Created customized marketing strategies to help businesses in the hospitality, retail, and technology sectors increase their market share.</w:t>
      </w:r>
    </w:p>
    <w:p>
      <w:pPr>
        <w:numPr>
          <w:ilvl w:val="0"/>
          <w:numId w:val="1003"/>
        </w:numPr>
        <w:pStyle w:val="Compact"/>
      </w:pPr>
      <w:r>
        <w:t xml:space="preserve">Monitored competitor activities and consumer behavior to provide clients with actionable recommendations for maintaining a competitive edge in Canada Montreal.</w:t>
      </w:r>
    </w:p>
    <w:p>
      <w:pPr>
        <w:numPr>
          <w:ilvl w:val="0"/>
          <w:numId w:val="1003"/>
        </w:numPr>
        <w:pStyle w:val="Compact"/>
      </w:pPr>
      <w:r>
        <w:t xml:space="preserve">Managed client relationships through regular consultations, ensuring satisfaction and fostering long-term partnerships.</w:t>
      </w:r>
    </w:p>
    <w:bookmarkEnd w:id="24"/>
    <w:bookmarkEnd w:id="25"/>
    <w:bookmarkStart w:id="26" w:name="education"/>
    <w:p>
      <w:pPr>
        <w:pStyle w:val="Heading3"/>
      </w:pPr>
      <w:r>
        <w:t xml:space="preserve">Education</w:t>
      </w:r>
    </w:p>
    <w:p>
      <w:pPr>
        <w:pStyle w:val="FirstParagraph"/>
      </w:pPr>
      <w:r>
        <w:rPr>
          <w:bCs/>
          <w:b/>
        </w:rPr>
        <w:t xml:space="preserve">MBA in Strategic Management</w:t>
      </w:r>
    </w:p>
    <w:p>
      <w:pPr>
        <w:pStyle w:val="BodyText"/>
      </w:pPr>
      <w:r>
        <w:rPr>
          <w:iCs/>
          <w:i/>
        </w:rPr>
        <w:t xml:space="preserve">McGill University, Montreal, Quebec</w:t>
      </w:r>
      <w:r>
        <w:t xml:space="preserve"> </w:t>
      </w:r>
      <w:r>
        <w:t xml:space="preserve">| Graduated: 2015</w:t>
      </w:r>
    </w:p>
    <w:p>
      <w:pPr>
        <w:numPr>
          <w:ilvl w:val="0"/>
          <w:numId w:val="1004"/>
        </w:numPr>
        <w:pStyle w:val="Compact"/>
      </w:pPr>
      <w:r>
        <w:t xml:space="preserve">Coursera Specialization in Business Strategy and Innovation (2018)</w:t>
      </w:r>
    </w:p>
    <w:p>
      <w:pPr>
        <w:numPr>
          <w:ilvl w:val="0"/>
          <w:numId w:val="1004"/>
        </w:numPr>
        <w:pStyle w:val="Compact"/>
      </w:pPr>
      <w:r>
        <w:t xml:space="preserve">Professional Certificate in Data Analysis for Business Decision-Making (2020)</w:t>
      </w:r>
    </w:p>
    <w:p>
      <w:pPr>
        <w:pStyle w:val="FirstParagraph"/>
      </w:pPr>
      <w:r>
        <w:rPr>
          <w:bCs/>
          <w:b/>
        </w:rPr>
        <w:t xml:space="preserve">Bachelor of Commerce, Honors</w:t>
      </w:r>
    </w:p>
    <w:p>
      <w:pPr>
        <w:pStyle w:val="BodyText"/>
      </w:pPr>
      <w:r>
        <w:rPr>
          <w:iCs/>
          <w:i/>
        </w:rPr>
        <w:t xml:space="preserve">Concordia University, Montreal, Quebec</w:t>
      </w:r>
      <w:r>
        <w:t xml:space="preserve"> </w:t>
      </w:r>
      <w:r>
        <w:t xml:space="preserve">| Graduated: 2012</w:t>
      </w:r>
    </w:p>
    <w:bookmarkEnd w:id="26"/>
    <w:bookmarkStart w:id="27" w:name="skills"/>
    <w:p>
      <w:pPr>
        <w:pStyle w:val="Heading3"/>
      </w:pPr>
      <w:r>
        <w:t xml:space="preserve">Skills</w:t>
      </w:r>
    </w:p>
    <w:p>
      <w:pPr>
        <w:numPr>
          <w:ilvl w:val="0"/>
          <w:numId w:val="1005"/>
        </w:numPr>
        <w:pStyle w:val="Compact"/>
      </w:pPr>
      <w:r>
        <w:t xml:space="preserve">Strategic Planning &amp; Execution</w:t>
      </w:r>
    </w:p>
    <w:p>
      <w:pPr>
        <w:numPr>
          <w:ilvl w:val="0"/>
          <w:numId w:val="1005"/>
        </w:numPr>
        <w:pStyle w:val="Compact"/>
      </w:pPr>
      <w:r>
        <w:t xml:space="preserve">Data Analysis and Interpretation (Excel, Tableau)</w:t>
      </w:r>
    </w:p>
    <w:p>
      <w:pPr>
        <w:numPr>
          <w:ilvl w:val="0"/>
          <w:numId w:val="1005"/>
        </w:numPr>
        <w:pStyle w:val="Compact"/>
      </w:pPr>
      <w:r>
        <w:t xml:space="preserve">Financial Modeling and Forecasting</w:t>
      </w:r>
    </w:p>
    <w:p>
      <w:pPr>
        <w:numPr>
          <w:ilvl w:val="0"/>
          <w:numId w:val="1005"/>
        </w:numPr>
        <w:pStyle w:val="Compact"/>
      </w:pPr>
      <w:r>
        <w:t xml:space="preserve">Market Research and Competitive Intelligence</w:t>
      </w:r>
    </w:p>
    <w:p>
      <w:pPr>
        <w:numPr>
          <w:ilvl w:val="0"/>
          <w:numId w:val="1005"/>
        </w:numPr>
        <w:pStyle w:val="Compact"/>
      </w:pPr>
      <w:r>
        <w:t xml:space="preserve">Project Management (PMP Certification)</w:t>
      </w:r>
    </w:p>
    <w:p>
      <w:pPr>
        <w:numPr>
          <w:ilvl w:val="0"/>
          <w:numId w:val="1005"/>
        </w:numPr>
        <w:pStyle w:val="Compact"/>
      </w:pPr>
      <w:r>
        <w:t xml:space="preserve">Cross-Cultural Communication (French/English Bilingual)</w:t>
      </w:r>
    </w:p>
    <w:bookmarkEnd w:id="27"/>
    <w:bookmarkStart w:id="28" w:name="certifications-licenses"/>
    <w:p>
      <w:pPr>
        <w:pStyle w:val="Heading3"/>
      </w:pPr>
      <w:r>
        <w:t xml:space="preserve">Certifications &amp; Licenses</w:t>
      </w:r>
    </w:p>
    <w:p>
      <w:pPr>
        <w:numPr>
          <w:ilvl w:val="0"/>
          <w:numId w:val="1006"/>
        </w:numPr>
        <w:pStyle w:val="Compact"/>
      </w:pPr>
      <w:r>
        <w:t xml:space="preserve">PMP (Project Management Professional) Certification – Project Management Institute (2021)</w:t>
      </w:r>
    </w:p>
    <w:p>
      <w:pPr>
        <w:numPr>
          <w:ilvl w:val="0"/>
          <w:numId w:val="1006"/>
        </w:numPr>
        <w:pStyle w:val="Compact"/>
      </w:pPr>
      <w:r>
        <w:t xml:space="preserve">Lean Six Sigma Green Belt – Certified by the Canadian Council for Quality and Productivity (2020)</w:t>
      </w:r>
    </w:p>
    <w:p>
      <w:pPr>
        <w:numPr>
          <w:ilvl w:val="0"/>
          <w:numId w:val="1006"/>
        </w:numPr>
        <w:pStyle w:val="Compact"/>
      </w:pPr>
      <w:r>
        <w:t xml:space="preserve">Government of Canada Business Grant Consultant Certification (2019)</w:t>
      </w:r>
    </w:p>
    <w:bookmarkEnd w:id="28"/>
    <w:bookmarkStart w:id="29" w:name="languages"/>
    <w:p>
      <w:pPr>
        <w:pStyle w:val="Heading3"/>
      </w:pPr>
      <w:r>
        <w:t xml:space="preserve">Languages</w:t>
      </w:r>
    </w:p>
    <w:p>
      <w:pPr>
        <w:numPr>
          <w:ilvl w:val="0"/>
          <w:numId w:val="1007"/>
        </w:numPr>
        <w:pStyle w:val="Compact"/>
      </w:pPr>
      <w:r>
        <w:t xml:space="preserve">English – Native Speaker</w:t>
      </w:r>
    </w:p>
    <w:p>
      <w:pPr>
        <w:numPr>
          <w:ilvl w:val="0"/>
          <w:numId w:val="1007"/>
        </w:numPr>
        <w:pStyle w:val="Compact"/>
      </w:pPr>
      <w:r>
        <w:t xml:space="preserve">French – Fluent (C2 Level)</w:t>
      </w:r>
    </w:p>
    <w:bookmarkEnd w:id="29"/>
    <w:bookmarkStart w:id="30" w:name="additional-sections"/>
    <w:p>
      <w:pPr>
        <w:pStyle w:val="Heading3"/>
      </w:pPr>
      <w:r>
        <w:t xml:space="preserve">Additional Sections</w:t>
      </w:r>
    </w:p>
    <w:p>
      <w:pPr>
        <w:pStyle w:val="FirstParagraph"/>
      </w:pPr>
      <w:r>
        <w:rPr>
          <w:bCs/>
          <w:b/>
        </w:rPr>
        <w:t xml:space="preserve">Community Involvement:</w:t>
      </w:r>
    </w:p>
    <w:p>
      <w:pPr>
        <w:numPr>
          <w:ilvl w:val="0"/>
          <w:numId w:val="1008"/>
        </w:numPr>
        <w:pStyle w:val="Compact"/>
      </w:pPr>
      <w:r>
        <w:t xml:space="preserve">Volunteer Business Mentor for the Montreal Chamber of Commerce (2018–Present)</w:t>
      </w:r>
    </w:p>
    <w:p>
      <w:pPr>
        <w:numPr>
          <w:ilvl w:val="0"/>
          <w:numId w:val="1008"/>
        </w:numPr>
        <w:pStyle w:val="Compact"/>
      </w:pPr>
      <w:r>
        <w:t xml:space="preserve">Speaker at local entrepreneurship events in Canada Montreal, focusing on innovation and sustainable business practices.</w:t>
      </w:r>
    </w:p>
    <w:p>
      <w:pPr>
        <w:pStyle w:val="FirstParagraph"/>
      </w:pPr>
      <w:r>
        <w:rPr>
          <w:bCs/>
          <w:b/>
        </w:rPr>
        <w:t xml:space="preserve">Professional Affiliations:</w:t>
      </w:r>
    </w:p>
    <w:p>
      <w:pPr>
        <w:numPr>
          <w:ilvl w:val="0"/>
          <w:numId w:val="1009"/>
        </w:numPr>
        <w:pStyle w:val="Compact"/>
      </w:pPr>
      <w:r>
        <w:t xml:space="preserve">Member, Canadian Association of Business Consultants (CABC)</w:t>
      </w:r>
    </w:p>
    <w:p>
      <w:pPr>
        <w:numPr>
          <w:ilvl w:val="0"/>
          <w:numId w:val="1009"/>
        </w:numPr>
        <w:pStyle w:val="Compact"/>
      </w:pPr>
      <w:r>
        <w:t xml:space="preserve">Member, Montreal Innovation Network (MIN)</w:t>
      </w:r>
    </w:p>
    <w:p>
      <w:pPr>
        <w:pStyle w:val="FirstParagraph"/>
      </w:pPr>
      <w:r>
        <w:rPr>
          <w:bCs/>
          <w:b/>
        </w:rPr>
        <w:t xml:space="preserve">Technical Proficiency:</w:t>
      </w:r>
    </w:p>
    <w:p>
      <w:pPr>
        <w:numPr>
          <w:ilvl w:val="0"/>
          <w:numId w:val="1010"/>
        </w:numPr>
        <w:pStyle w:val="Compact"/>
      </w:pPr>
      <w:r>
        <w:t xml:space="preserve">SAP ERP, Oracle Financials</w:t>
      </w:r>
    </w:p>
    <w:p>
      <w:pPr>
        <w:numPr>
          <w:ilvl w:val="0"/>
          <w:numId w:val="1010"/>
        </w:numPr>
        <w:pStyle w:val="Compact"/>
      </w:pPr>
      <w:r>
        <w:t xml:space="preserve">Microsoft Office Suite (Advanced Level)</w:t>
      </w:r>
    </w:p>
    <w:p>
      <w:pPr>
        <w:numPr>
          <w:ilvl w:val="0"/>
          <w:numId w:val="1010"/>
        </w:numPr>
        <w:pStyle w:val="Compact"/>
      </w:pPr>
      <w:r>
        <w:t xml:space="preserve">Google Analytics, SEO Fundamentals</w:t>
      </w:r>
    </w:p>
    <w:bookmarkEnd w:id="30"/>
    <w:p>
      <w:pPr>
        <w:pStyle w:val="FirstParagraph"/>
      </w:pPr>
      <w:r>
        <w:rPr>
          <w:bCs/>
          <w:b/>
        </w:rPr>
        <w:t xml:space="preserve">Note:</w:t>
      </w:r>
      <w:r>
        <w:t xml:space="preserve"> </w:t>
      </w:r>
      <w:r>
        <w:t xml:space="preserve">This Curriculum Vitae is tailored for a Business Consultant in Canada Montreal, emphasizing regional expertise and alignment with the local business ecosystem. The content reflects a commitment to delivering value through strategic consulting in one of Canada’s most vibrant economic hubs.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 Canada Montreal</dc:title>
  <dc:creator/>
  <dc:language>en</dc:language>
  <cp:keywords/>
  <dcterms:created xsi:type="dcterms:W3CDTF">2026-07-21T08:24:50Z</dcterms:created>
  <dcterms:modified xsi:type="dcterms:W3CDTF">2026-07-21T08:24:50Z</dcterms:modified>
</cp:coreProperties>
</file>

<file path=docProps/custom.xml><?xml version="1.0" encoding="utf-8"?>
<Properties xmlns="http://schemas.openxmlformats.org/officeDocument/2006/custom-properties" xmlns:vt="http://schemas.openxmlformats.org/officeDocument/2006/docPropsVTypes"/>
</file>