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Business</w:t>
      </w:r>
      <w:r>
        <w:t xml:space="preserve"> </w:t>
      </w:r>
      <w:r>
        <w:t xml:space="preserve">Consultant</w:t>
      </w:r>
    </w:p>
    <w:bookmarkStart w:id="29" w:name="curriculum-vitae"/>
    <w:p>
      <w:pPr>
        <w:pStyle w:val="Heading1"/>
      </w:pPr>
      <w:r>
        <w:t xml:space="preserve">CURRICULUM VITAE</w:t>
      </w:r>
    </w:p>
    <w:bookmarkStart w:id="20" w:name="business-consultant-in-mexico-city"/>
    <w:p>
      <w:pPr>
        <w:pStyle w:val="Heading2"/>
      </w:pPr>
      <w:r>
        <w:t xml:space="preserve">Business Consultant in Mexico City</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[+52 123 456 7890]</w:t>
      </w:r>
    </w:p>
    <w:p>
      <w:pPr>
        <w:pStyle w:val="BodyText"/>
      </w:pPr>
      <w:r>
        <w:rPr>
          <w:bCs/>
          <w:b/>
        </w:rPr>
        <w:t xml:space="preserve">Location:</w:t>
      </w:r>
      <w:r>
        <w:t xml:space="preserve"> </w:t>
      </w:r>
      <w:r>
        <w:t xml:space="preserve">Mexico City, Mexico</w:t>
      </w:r>
    </w:p>
    <w:bookmarkEnd w:id="20"/>
    <w:bookmarkStart w:id="21" w:name="professional-summary"/>
    <w:p>
      <w:pPr>
        <w:pStyle w:val="Heading2"/>
      </w:pPr>
      <w:r>
        <w:t xml:space="preserve">Professional Summary</w:t>
      </w:r>
    </w:p>
    <w:p>
      <w:pPr>
        <w:pStyle w:val="FirstParagraph"/>
      </w:pPr>
      <w:r>
        <w:t xml:space="preserve">As a seasoned Business Consultant with over [X years] of experience in Mexico City, I specialize in delivering strategic solutions tailored to the dynamic markets of Mexico. My expertise spans across industries, including finance, technology, and manufacturing, with a proven track record of driving growth and operational efficiency for clients in Mexico City. With a deep understanding of the local business landscape and a commitment to excellence, I provide actionable insights that align with both global standards and regional nuances.</w:t>
      </w:r>
    </w:p>
    <w:p>
      <w:pPr>
        <w:pStyle w:val="BodyText"/>
      </w:pPr>
      <w:r>
        <w:t xml:space="preserve">My work in Mexico City has focused on optimizing business processes, enhancing market penetration, and fostering sustainable development. I have collaborated with startups, SMEs, and multinational corporations to navigate the complexities of the Mexican economy. This experience has equipped me with a unique perspective on leveraging local resources while adhering to international best practices.</w:t>
      </w:r>
    </w:p>
    <w:bookmarkEnd w:id="21"/>
    <w:bookmarkStart w:id="22" w:name="professional-experience"/>
    <w:p>
      <w:pPr>
        <w:pStyle w:val="Heading2"/>
      </w:pPr>
      <w:r>
        <w:t xml:space="preserve">Professional Experience</w:t>
      </w:r>
    </w:p>
    <w:p>
      <w:pPr>
        <w:pStyle w:val="FirstParagraph"/>
      </w:pPr>
      <w:r>
        <w:rPr>
          <w:bCs/>
          <w:b/>
        </w:rPr>
        <w:t xml:space="preserve">Business Consultant</w:t>
      </w:r>
      <w:r>
        <w:br/>
      </w:r>
      <w:r>
        <w:rPr>
          <w:iCs/>
          <w:i/>
        </w:rPr>
        <w:t xml:space="preserve">[Company Name], Mexico City, Mexico</w:t>
      </w:r>
      <w:r>
        <w:br/>
      </w:r>
      <w:r>
        <w:rPr>
          <w:iCs/>
          <w:i/>
        </w:rPr>
        <w:t xml:space="preserve">[Month Year] – Present</w:t>
      </w:r>
    </w:p>
    <w:p>
      <w:pPr>
        <w:numPr>
          <w:ilvl w:val="0"/>
          <w:numId w:val="1001"/>
        </w:numPr>
        <w:pStyle w:val="Compact"/>
      </w:pPr>
      <w:r>
        <w:t xml:space="preserve">Provided strategic advisory services to clients in the financial and tech sectors, focusing on market entry strategies and operational restructuring.</w:t>
      </w:r>
    </w:p>
    <w:p>
      <w:pPr>
        <w:numPr>
          <w:ilvl w:val="0"/>
          <w:numId w:val="1001"/>
        </w:numPr>
        <w:pStyle w:val="Compact"/>
      </w:pPr>
      <w:r>
        <w:t xml:space="preserve">Conducted in-depth market analyses to identify growth opportunities for businesses operating in Mexico City, resulting in a 25% increase in client revenue over two years.</w:t>
      </w:r>
    </w:p>
    <w:p>
      <w:pPr>
        <w:numPr>
          <w:ilvl w:val="0"/>
          <w:numId w:val="1001"/>
        </w:numPr>
        <w:pStyle w:val="Compact"/>
      </w:pPr>
      <w:r>
        <w:t xml:space="preserve">Collaborated with local stakeholders to develop tailored solutions that addressed regulatory challenges specific to the Mexico City market.</w:t>
      </w:r>
    </w:p>
    <w:p>
      <w:pPr>
        <w:numPr>
          <w:ilvl w:val="0"/>
          <w:numId w:val="1001"/>
        </w:numPr>
        <w:pStyle w:val="Compact"/>
      </w:pPr>
      <w:r>
        <w:t xml:space="preserve">Facilitated workshops and training sessions for corporate teams to enhance leadership skills and foster innovation within organizations.</w:t>
      </w:r>
    </w:p>
    <w:p>
      <w:pPr>
        <w:pStyle w:val="FirstParagraph"/>
      </w:pPr>
      <w:r>
        <w:rPr>
          <w:bCs/>
          <w:b/>
        </w:rPr>
        <w:t xml:space="preserve">Senior Business Analyst</w:t>
      </w:r>
      <w:r>
        <w:br/>
      </w:r>
      <w:r>
        <w:rPr>
          <w:iCs/>
          <w:i/>
        </w:rPr>
        <w:t xml:space="preserve">[Previous Company], Mexico City, Mexico</w:t>
      </w:r>
      <w:r>
        <w:br/>
      </w:r>
      <w:r>
        <w:rPr>
          <w:iCs/>
          <w:i/>
        </w:rPr>
        <w:t xml:space="preserve">[Month Year] – [Month Year]</w:t>
      </w:r>
    </w:p>
    <w:p>
      <w:pPr>
        <w:numPr>
          <w:ilvl w:val="0"/>
          <w:numId w:val="1002"/>
        </w:numPr>
        <w:pStyle w:val="Compact"/>
      </w:pPr>
      <w:r>
        <w:t xml:space="preserve">Supported business development initiatives by analyzing market trends and competitor strategies in the Mexico City region.</w:t>
      </w:r>
    </w:p>
    <w:p>
      <w:pPr>
        <w:numPr>
          <w:ilvl w:val="0"/>
          <w:numId w:val="1002"/>
        </w:numPr>
        <w:pStyle w:val="Compact"/>
      </w:pPr>
      <w:r>
        <w:t xml:space="preserve">Developed performance metrics to monitor client progress, ensuring alignment with strategic objectives and KPIs.</w:t>
      </w:r>
    </w:p>
    <w:p>
      <w:pPr>
        <w:numPr>
          <w:ilvl w:val="0"/>
          <w:numId w:val="1002"/>
        </w:numPr>
        <w:pStyle w:val="Compact"/>
      </w:pPr>
      <w:r>
        <w:t xml:space="preserve">Partnered with cross-functional teams to implement process improvements that reduced operational costs by 15% in key departments.</w:t>
      </w:r>
    </w:p>
    <w:p>
      <w:pPr>
        <w:numPr>
          <w:ilvl w:val="0"/>
          <w:numId w:val="1002"/>
        </w:numPr>
        <w:pStyle w:val="Compact"/>
      </w:pPr>
      <w:r>
        <w:t xml:space="preserve">Contributed to the design of a digital transformation roadmap for a major manufacturing firm based in Mexico City, enhancing efficiency by 30%.</w:t>
      </w:r>
    </w:p>
    <w:bookmarkEnd w:id="22"/>
    <w:bookmarkStart w:id="23" w:name="education"/>
    <w:p>
      <w:pPr>
        <w:pStyle w:val="Heading2"/>
      </w:pPr>
      <w:r>
        <w:t xml:space="preserve">Education</w:t>
      </w:r>
    </w:p>
    <w:p>
      <w:pPr>
        <w:pStyle w:val="FirstParagraph"/>
      </w:pPr>
      <w:r>
        <w:rPr>
          <w:bCs/>
          <w:b/>
        </w:rPr>
        <w:t xml:space="preserve">MBA in Strategic Management</w:t>
      </w:r>
      <w:r>
        <w:br/>
      </w:r>
      <w:r>
        <w:rPr>
          <w:iCs/>
          <w:i/>
        </w:rPr>
        <w:t xml:space="preserve">[University Name], Mexico City, Mexico</w:t>
      </w:r>
      <w:r>
        <w:br/>
      </w:r>
      <w:r>
        <w:rPr>
          <w:iCs/>
          <w:i/>
        </w:rPr>
        <w:t xml:space="preserve">[Month Year] – [Month Year]</w:t>
      </w:r>
    </w:p>
    <w:p>
      <w:pPr>
        <w:pStyle w:val="BodyText"/>
      </w:pPr>
      <w:r>
        <w:t xml:space="preserve">Thesis: "Strategic Frameworks for Sustainable Growth in Emerging Markets: A Case Study of Mexico City." This research explored the intersection of innovation and local economic policies, emphasizing the role of consultants in bridging global strategies with regional needs.</w:t>
      </w:r>
    </w:p>
    <w:p>
      <w:pPr>
        <w:pStyle w:val="BodyText"/>
      </w:pPr>
      <w:r>
        <w:rPr>
          <w:bCs/>
          <w:b/>
        </w:rPr>
        <w:t xml:space="preserve">Bachelor’s Degree in Economics</w:t>
      </w:r>
      <w:r>
        <w:br/>
      </w:r>
      <w:r>
        <w:rPr>
          <w:iCs/>
          <w:i/>
        </w:rPr>
        <w:t xml:space="preserve">[University Name], Mexico City, Mexico</w:t>
      </w:r>
      <w:r>
        <w:br/>
      </w:r>
      <w:r>
        <w:rPr>
          <w:iCs/>
          <w:i/>
        </w:rPr>
        <w:t xml:space="preserve">[Month Year] – [Month Year]</w:t>
      </w:r>
    </w:p>
    <w:p>
      <w:pPr>
        <w:pStyle w:val="BodyText"/>
      </w:pPr>
      <w:r>
        <w:t xml:space="preserve">Focus areas included macroeconomic analysis, public policy, and quantitative methods. My academic projects often centered on the economic dynamics of Mexico City, including its impact on national trade and investment flows.</w:t>
      </w:r>
    </w:p>
    <w:bookmarkEnd w:id="23"/>
    <w:bookmarkStart w:id="24" w:name="skills"/>
    <w:p>
      <w:pPr>
        <w:pStyle w:val="Heading2"/>
      </w:pPr>
      <w:r>
        <w:t xml:space="preserve">Skills</w:t>
      </w:r>
    </w:p>
    <w:p>
      <w:pPr>
        <w:numPr>
          <w:ilvl w:val="0"/>
          <w:numId w:val="1003"/>
        </w:numPr>
        <w:pStyle w:val="Compact"/>
      </w:pPr>
      <w:r>
        <w:t xml:space="preserve">Strategic Planning &amp; Execution</w:t>
      </w:r>
    </w:p>
    <w:p>
      <w:pPr>
        <w:numPr>
          <w:ilvl w:val="0"/>
          <w:numId w:val="1003"/>
        </w:numPr>
        <w:pStyle w:val="Compact"/>
      </w:pPr>
      <w:r>
        <w:t xml:space="preserve">Market Analysis and Competitive Intelligence</w:t>
      </w:r>
    </w:p>
    <w:p>
      <w:pPr>
        <w:numPr>
          <w:ilvl w:val="0"/>
          <w:numId w:val="1003"/>
        </w:numPr>
        <w:pStyle w:val="Compact"/>
      </w:pPr>
      <w:r>
        <w:t xml:space="preserve">Process Optimization and Lean Management</w:t>
      </w:r>
    </w:p>
    <w:p>
      <w:pPr>
        <w:numPr>
          <w:ilvl w:val="0"/>
          <w:numId w:val="1003"/>
        </w:numPr>
        <w:pStyle w:val="Compact"/>
      </w:pPr>
      <w:r>
        <w:t xml:space="preserve">Cross-Cultural Communication (Spanish, English)</w:t>
      </w:r>
    </w:p>
    <w:p>
      <w:pPr>
        <w:numPr>
          <w:ilvl w:val="0"/>
          <w:numId w:val="1003"/>
        </w:numPr>
        <w:pStyle w:val="Compact"/>
      </w:pPr>
      <w:r>
        <w:t xml:space="preserve">Data-Driven Decision Making</w:t>
      </w:r>
    </w:p>
    <w:p>
      <w:pPr>
        <w:numPr>
          <w:ilvl w:val="0"/>
          <w:numId w:val="1003"/>
        </w:numPr>
        <w:pStyle w:val="Compact"/>
      </w:pPr>
      <w:r>
        <w:t xml:space="preserve">Stakeholder Engagement and Negotiation</w:t>
      </w:r>
    </w:p>
    <w:bookmarkEnd w:id="24"/>
    <w:bookmarkStart w:id="25" w:name="certifications"/>
    <w:p>
      <w:pPr>
        <w:pStyle w:val="Heading2"/>
      </w:pPr>
      <w:r>
        <w:t xml:space="preserve">Certifications</w:t>
      </w:r>
    </w:p>
    <w:p>
      <w:pPr>
        <w:numPr>
          <w:ilvl w:val="0"/>
          <w:numId w:val="1004"/>
        </w:numPr>
        <w:pStyle w:val="Compact"/>
      </w:pPr>
      <w:r>
        <w:rPr>
          <w:bCs/>
          <w:b/>
        </w:rPr>
        <w:t xml:space="preserve">PMP (Project Management Professional)</w:t>
      </w:r>
      <w:r>
        <w:t xml:space="preserve"> </w:t>
      </w:r>
      <w:r>
        <w:t xml:space="preserve">– Project Management Institute, [Year]</w:t>
      </w:r>
    </w:p>
    <w:p>
      <w:pPr>
        <w:numPr>
          <w:ilvl w:val="0"/>
          <w:numId w:val="1004"/>
        </w:numPr>
        <w:pStyle w:val="Compact"/>
      </w:pPr>
      <w:r>
        <w:rPr>
          <w:bCs/>
          <w:b/>
        </w:rPr>
        <w:t xml:space="preserve">CFA Level II</w:t>
      </w:r>
      <w:r>
        <w:t xml:space="preserve"> </w:t>
      </w:r>
      <w:r>
        <w:t xml:space="preserve">– CFA Institute, [Year]</w:t>
      </w:r>
    </w:p>
    <w:p>
      <w:pPr>
        <w:numPr>
          <w:ilvl w:val="0"/>
          <w:numId w:val="1004"/>
        </w:numPr>
        <w:pStyle w:val="Compact"/>
      </w:pPr>
      <w:r>
        <w:rPr>
          <w:bCs/>
          <w:b/>
        </w:rPr>
        <w:t xml:space="preserve">Lean Six Sigma Green Belt</w:t>
      </w:r>
      <w:r>
        <w:t xml:space="preserve"> </w:t>
      </w:r>
      <w:r>
        <w:t xml:space="preserve">– [Certification Body], Mexico City, Mexico</w:t>
      </w:r>
    </w:p>
    <w:bookmarkEnd w:id="25"/>
    <w:bookmarkStart w:id="26" w:name="languages"/>
    <w:p>
      <w:pPr>
        <w:pStyle w:val="Heading2"/>
      </w:pPr>
      <w:r>
        <w:t xml:space="preserve">Languages</w:t>
      </w:r>
    </w:p>
    <w:p>
      <w:pPr>
        <w:numPr>
          <w:ilvl w:val="0"/>
          <w:numId w:val="1005"/>
        </w:numPr>
        <w:pStyle w:val="Compact"/>
      </w:pPr>
      <w:r>
        <w:t xml:space="preserve">Spanish (Native)</w:t>
      </w:r>
    </w:p>
    <w:p>
      <w:pPr>
        <w:numPr>
          <w:ilvl w:val="0"/>
          <w:numId w:val="1005"/>
        </w:numPr>
        <w:pStyle w:val="Compact"/>
      </w:pPr>
      <w:r>
        <w:t xml:space="preserve">English (Proficient)</w:t>
      </w:r>
    </w:p>
    <w:p>
      <w:pPr>
        <w:numPr>
          <w:ilvl w:val="0"/>
          <w:numId w:val="1005"/>
        </w:numPr>
        <w:pStyle w:val="Compact"/>
      </w:pPr>
      <w:r>
        <w:t xml:space="preserve">French (Basic – [Year])</w:t>
      </w:r>
    </w:p>
    <w:bookmarkEnd w:id="26"/>
    <w:bookmarkStart w:id="27" w:name="professional-affiliations"/>
    <w:p>
      <w:pPr>
        <w:pStyle w:val="Heading2"/>
      </w:pPr>
      <w:r>
        <w:t xml:space="preserve">Professional Affiliations</w:t>
      </w:r>
    </w:p>
    <w:p>
      <w:pPr>
        <w:numPr>
          <w:ilvl w:val="0"/>
          <w:numId w:val="1006"/>
        </w:numPr>
        <w:pStyle w:val="Compact"/>
      </w:pPr>
      <w:r>
        <w:t xml:space="preserve">Member, Mexican Association of Business Consultants (AMEC), Mexico City</w:t>
      </w:r>
    </w:p>
    <w:p>
      <w:pPr>
        <w:numPr>
          <w:ilvl w:val="0"/>
          <w:numId w:val="1006"/>
        </w:numPr>
        <w:pStyle w:val="Compact"/>
      </w:pPr>
      <w:r>
        <w:t xml:space="preserve">Member, International Business Council (IBC), [Year – Present]</w:t>
      </w:r>
    </w:p>
    <w:bookmarkEnd w:id="27"/>
    <w:bookmarkStart w:id="28" w:name="references"/>
    <w:p>
      <w:pPr>
        <w:pStyle w:val="Heading2"/>
      </w:pPr>
      <w:r>
        <w:t xml:space="preserve">References</w:t>
      </w:r>
    </w:p>
    <w:p>
      <w:pPr>
        <w:pStyle w:val="FirstParagraph"/>
      </w:pPr>
      <w:r>
        <w:t xml:space="preserve">Available upon request. References include executives from Fortune 500 companies and local enterprises in Mexico City.</w:t>
      </w:r>
    </w:p>
    <w:p>
      <w:pPr>
        <w:pStyle w:val="BodyText"/>
      </w:pPr>
      <w:r>
        <w:t xml:space="preserve">This Curriculum Vitae is tailored for a Business Consultant in Mexico City, emphasizing expertise in the region's economic and cultural context. It reflects a commitment to professional excellence and the ability to drive impactful business solutions within Mexico's largest and most dynamic urban center.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Business Consultant</dc:title>
  <dc:creator/>
  <dc:language>en</dc:language>
  <cp:keywords/>
  <dcterms:created xsi:type="dcterms:W3CDTF">2026-07-23T22:47:50Z</dcterms:created>
  <dcterms:modified xsi:type="dcterms:W3CDTF">2026-07-23T22:47:50Z</dcterms:modified>
</cp:coreProperties>
</file>

<file path=docProps/custom.xml><?xml version="1.0" encoding="utf-8"?>
<Properties xmlns="http://schemas.openxmlformats.org/officeDocument/2006/custom-properties" xmlns:vt="http://schemas.openxmlformats.org/officeDocument/2006/docPropsVTypes"/>
</file>