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t xml:space="preserve">Curriculum Vitae</w:t>
      </w:r>
    </w:p>
    <w:bookmarkStart w:id="34" w:name="Xdc613828c78f2d5932270b03411f2289257ff84"/>
    <w:p>
      <w:pPr>
        <w:pStyle w:val="Heading2"/>
      </w:pPr>
      <w:r>
        <w:t xml:space="preserve">Business Consultant in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seasoned Business Consultant with over [X] years of experience in driving strategic growth, optimizing operations, and delivering tailored solutions for businesses in New Zealand Wellington. Specializing in [specific industries, e.g., technology, retail, or startups], I combine analytical expertise with a deep understanding of local market dynamics to help organizations achieve sustainable success. My work in Wellington has focused on fostering innovation and navigating the unique challenges of the region’s business ecosystem. As a Business Consultant in New Zealand Wellington, I am committed to empowering clients through data-driven strategies and actionable insights that align with regional goals.</w:t>
      </w:r>
    </w:p>
    <w:bookmarkEnd w:id="21"/>
    <w:bookmarkStart w:id="25" w:name="professional-experience"/>
    <w:p>
      <w:pPr>
        <w:pStyle w:val="Heading3"/>
      </w:pPr>
      <w:r>
        <w:t xml:space="preserve">Professional Experience</w:t>
      </w:r>
    </w:p>
    <w:bookmarkStart w:id="22" w:name="senior-business-consultant"/>
    <w:p>
      <w:pPr>
        <w:pStyle w:val="Heading4"/>
      </w:pPr>
      <w:r>
        <w:t xml:space="preserve">Senior Business Consultant</w:t>
      </w:r>
    </w:p>
    <w:p>
      <w:pPr>
        <w:pStyle w:val="FirstParagraph"/>
      </w:pPr>
      <w:r>
        <w:rPr>
          <w:iCs/>
          <w:i/>
        </w:rPr>
        <w:t xml:space="preserve">[Company Name], Wellington, New Zealand</w:t>
      </w:r>
    </w:p>
    <w:p>
      <w:pPr>
        <w:numPr>
          <w:ilvl w:val="0"/>
          <w:numId w:val="1001"/>
        </w:numPr>
        <w:pStyle w:val="Compact"/>
      </w:pPr>
      <w:r>
        <w:t xml:space="preserve">Provided strategic consulting services to over 50 businesses in Wellington, including SMEs and startups, helping them streamline operations and improve profitability.</w:t>
      </w:r>
    </w:p>
    <w:p>
      <w:pPr>
        <w:numPr>
          <w:ilvl w:val="0"/>
          <w:numId w:val="1001"/>
        </w:numPr>
        <w:pStyle w:val="Compact"/>
      </w:pPr>
      <w:r>
        <w:t xml:space="preserve">Developed business plans and financial models tailored to the needs of clients in sectors such as technology, agriculture, and renewable energy—key industries in New Zealand Wellington.</w:t>
      </w:r>
    </w:p>
    <w:p>
      <w:pPr>
        <w:numPr>
          <w:ilvl w:val="0"/>
          <w:numId w:val="1001"/>
        </w:numPr>
        <w:pStyle w:val="Compact"/>
      </w:pPr>
      <w:r>
        <w:t xml:space="preserve">Collaborated with local government agencies to support economic development initiatives, ensuring alignment with Wellington’s strategic priorities for sustainable growth.</w:t>
      </w:r>
    </w:p>
    <w:p>
      <w:pPr>
        <w:numPr>
          <w:ilvl w:val="0"/>
          <w:numId w:val="1001"/>
        </w:numPr>
        <w:pStyle w:val="Compact"/>
      </w:pPr>
      <w:r>
        <w:t xml:space="preserve">Conducted market research and competitor analysis to identify opportunities for expansion in the Wellington region, resulting in a 20% increase in client market share for several projects.</w:t>
      </w:r>
    </w:p>
    <w:bookmarkEnd w:id="22"/>
    <w:bookmarkStart w:id="23" w:name="business-consultant"/>
    <w:p>
      <w:pPr>
        <w:pStyle w:val="Heading4"/>
      </w:pPr>
      <w:r>
        <w:t xml:space="preserve">Business Consultant</w:t>
      </w:r>
    </w:p>
    <w:p>
      <w:pPr>
        <w:pStyle w:val="FirstParagraph"/>
      </w:pPr>
      <w:r>
        <w:rPr>
          <w:iCs/>
          <w:i/>
        </w:rPr>
        <w:t xml:space="preserve">[Another Company Name], Wellington, New Zealand</w:t>
      </w:r>
    </w:p>
    <w:p>
      <w:pPr>
        <w:numPr>
          <w:ilvl w:val="0"/>
          <w:numId w:val="1002"/>
        </w:numPr>
        <w:pStyle w:val="Compact"/>
      </w:pPr>
      <w:r>
        <w:t xml:space="preserve">Advised clients on digital transformation strategies, leveraging Wellington’s tech ecosystem to enhance operational efficiency and customer engagement.</w:t>
      </w:r>
    </w:p>
    <w:p>
      <w:pPr>
        <w:numPr>
          <w:ilvl w:val="0"/>
          <w:numId w:val="1002"/>
        </w:numPr>
        <w:pStyle w:val="Compact"/>
      </w:pPr>
      <w:r>
        <w:t xml:space="preserve">Designed training programs for business leaders in Wellington to improve decision-making and leadership skills, contributing to a 30% improvement in team performance metrics.</w:t>
      </w:r>
    </w:p>
    <w:p>
      <w:pPr>
        <w:numPr>
          <w:ilvl w:val="0"/>
          <w:numId w:val="1002"/>
        </w:numPr>
        <w:pStyle w:val="Compact"/>
      </w:pPr>
      <w:r>
        <w:t xml:space="preserve">Supported businesses in navigating regulatory requirements specific to New Zealand, ensuring compliance while minimizing operational risks.</w:t>
      </w:r>
    </w:p>
    <w:p>
      <w:pPr>
        <w:numPr>
          <w:ilvl w:val="0"/>
          <w:numId w:val="1002"/>
        </w:numPr>
        <w:pStyle w:val="Compact"/>
      </w:pPr>
      <w:r>
        <w:t xml:space="preserve">Facilitated workshops and seminars on entrepreneurship and innovation, fostering a collaborative network of professionals across Wellington’s business community.</w:t>
      </w:r>
    </w:p>
    <w:bookmarkEnd w:id="23"/>
    <w:bookmarkStart w:id="24" w:name="freelance-business-consultant"/>
    <w:p>
      <w:pPr>
        <w:pStyle w:val="Heading4"/>
      </w:pPr>
      <w:r>
        <w:t xml:space="preserve">Freelance Business Consultant</w:t>
      </w:r>
    </w:p>
    <w:p>
      <w:pPr>
        <w:pStyle w:val="FirstParagraph"/>
      </w:pPr>
      <w:r>
        <w:rPr>
          <w:iCs/>
          <w:i/>
        </w:rPr>
        <w:t xml:space="preserve">[Your Freelance Name], Wellington, New Zealand</w:t>
      </w:r>
    </w:p>
    <w:p>
      <w:pPr>
        <w:numPr>
          <w:ilvl w:val="0"/>
          <w:numId w:val="1003"/>
        </w:numPr>
        <w:pStyle w:val="Compact"/>
      </w:pPr>
      <w:r>
        <w:t xml:space="preserve">Offered independent consulting services to clients in sectors such as tourism, education, and professional services, focusing on cost optimization and growth strategies.</w:t>
      </w:r>
    </w:p>
    <w:p>
      <w:pPr>
        <w:numPr>
          <w:ilvl w:val="0"/>
          <w:numId w:val="1003"/>
        </w:numPr>
        <w:pStyle w:val="Compact"/>
      </w:pPr>
      <w:r>
        <w:t xml:space="preserve">Provided expert guidance to startups in Wellington on securing funding through local grants and venture capital opportunities.</w:t>
      </w:r>
    </w:p>
    <w:p>
      <w:pPr>
        <w:numPr>
          <w:ilvl w:val="0"/>
          <w:numId w:val="1003"/>
        </w:numPr>
        <w:pStyle w:val="Compact"/>
      </w:pPr>
      <w:r>
        <w:t xml:space="preserve">Created customized dashboards for clients to track KPIs and performance metrics, enabling data-driven decision-making aligned with their business goals.</w:t>
      </w:r>
    </w:p>
    <w:p>
      <w:pPr>
        <w:numPr>
          <w:ilvl w:val="0"/>
          <w:numId w:val="1003"/>
        </w:numPr>
        <w:pStyle w:val="Compact"/>
      </w:pPr>
      <w:r>
        <w:t xml:space="preserve">Maintained a strong reputation as a trusted Business Consultant in New Zealand Wellington by delivering results that exceed client expectations.</w:t>
      </w:r>
    </w:p>
    <w:bookmarkEnd w:id="24"/>
    <w:bookmarkEnd w:id="25"/>
    <w:bookmarkStart w:id="28" w:name="education"/>
    <w:p>
      <w:pPr>
        <w:pStyle w:val="Heading3"/>
      </w:pPr>
      <w:r>
        <w:t xml:space="preserve">Education</w:t>
      </w:r>
    </w:p>
    <w:bookmarkStart w:id="26" w:name="mba-in-strategic-management"/>
    <w:p>
      <w:pPr>
        <w:pStyle w:val="Heading4"/>
      </w:pPr>
      <w:r>
        <w:t xml:space="preserve">MBA in Strategic Management</w:t>
      </w:r>
    </w:p>
    <w:p>
      <w:pPr>
        <w:pStyle w:val="FirstParagraph"/>
      </w:pPr>
      <w:r>
        <w:rPr>
          <w:iCs/>
          <w:i/>
        </w:rPr>
        <w:t xml:space="preserve">Victoria University of Wellington, New Zealand</w:t>
      </w:r>
    </w:p>
    <w:p>
      <w:pPr>
        <w:pStyle w:val="BodyText"/>
      </w:pPr>
      <w:r>
        <w:rPr>
          <w:bCs/>
          <w:b/>
        </w:rPr>
        <w:t xml:space="preserve">Date:</w:t>
      </w:r>
      <w:r>
        <w:t xml:space="preserve"> </w:t>
      </w:r>
      <w:r>
        <w:t xml:space="preserve">[Year]</w:t>
      </w:r>
    </w:p>
    <w:p>
      <w:pPr>
        <w:pStyle w:val="BodyText"/>
      </w:pPr>
      <w:r>
        <w:t xml:space="preserve">Focus areas: Business strategy, innovation management, and regional economic development.</w:t>
      </w:r>
    </w:p>
    <w:bookmarkEnd w:id="26"/>
    <w:bookmarkStart w:id="27" w:name="bachelor-of-commerce-hons"/>
    <w:p>
      <w:pPr>
        <w:pStyle w:val="Heading4"/>
      </w:pPr>
      <w:r>
        <w:t xml:space="preserve">Bachelor of Commerce (Hons)</w:t>
      </w:r>
    </w:p>
    <w:p>
      <w:pPr>
        <w:pStyle w:val="FirstParagraph"/>
      </w:pPr>
      <w:r>
        <w:rPr>
          <w:iCs/>
          <w:i/>
        </w:rPr>
        <w:t xml:space="preserve">University of Otago, New Zealand</w:t>
      </w:r>
    </w:p>
    <w:p>
      <w:pPr>
        <w:pStyle w:val="BodyText"/>
      </w:pPr>
      <w:r>
        <w:rPr>
          <w:bCs/>
          <w:b/>
        </w:rPr>
        <w:t xml:space="preserve">Date:</w:t>
      </w:r>
      <w:r>
        <w:t xml:space="preserve"> </w:t>
      </w:r>
      <w:r>
        <w:t xml:space="preserve">[Year]</w:t>
      </w:r>
    </w:p>
    <w:p>
      <w:pPr>
        <w:pStyle w:val="BodyText"/>
      </w:pPr>
      <w:r>
        <w:t xml:space="preserve">Major: Accounting and Finance, with a minor in Economics.</w:t>
      </w:r>
    </w:p>
    <w:bookmarkEnd w:id="27"/>
    <w:bookmarkEnd w:id="28"/>
    <w:bookmarkStart w:id="29" w:name="skills"/>
    <w:p>
      <w:pPr>
        <w:pStyle w:val="Heading3"/>
      </w:pPr>
      <w:r>
        <w:t xml:space="preserve">Skills</w:t>
      </w:r>
    </w:p>
    <w:p>
      <w:pPr>
        <w:numPr>
          <w:ilvl w:val="0"/>
          <w:numId w:val="1004"/>
        </w:numPr>
        <w:pStyle w:val="Compact"/>
      </w:pPr>
      <w:r>
        <w:rPr>
          <w:bCs/>
          <w:b/>
        </w:rPr>
        <w:t xml:space="preserve">Strategic Planning:</w:t>
      </w:r>
      <w:r>
        <w:t xml:space="preserve"> </w:t>
      </w:r>
      <w:r>
        <w:t xml:space="preserve">Expertise in developing long-term business strategies tailored to New Zealand Wellington’s market conditions.</w:t>
      </w:r>
    </w:p>
    <w:p>
      <w:pPr>
        <w:numPr>
          <w:ilvl w:val="0"/>
          <w:numId w:val="1004"/>
        </w:numPr>
        <w:pStyle w:val="Compact"/>
      </w:pPr>
      <w:r>
        <w:rPr>
          <w:bCs/>
          <w:b/>
        </w:rPr>
        <w:t xml:space="preserve">Data Analysis:</w:t>
      </w:r>
      <w:r>
        <w:t xml:space="preserve"> </w:t>
      </w:r>
      <w:r>
        <w:t xml:space="preserve">Proficient in using tools like Excel, Tableau, and Power BI to extract insights for decision-making.</w:t>
      </w:r>
    </w:p>
    <w:p>
      <w:pPr>
        <w:numPr>
          <w:ilvl w:val="0"/>
          <w:numId w:val="1004"/>
        </w:numPr>
        <w:pStyle w:val="Compact"/>
      </w:pPr>
      <w:r>
        <w:rPr>
          <w:bCs/>
          <w:b/>
        </w:rPr>
        <w:t xml:space="preserve">Stakeholder Engagement:</w:t>
      </w:r>
      <w:r>
        <w:t xml:space="preserve"> </w:t>
      </w:r>
      <w:r>
        <w:t xml:space="preserve">Skilled in building relationships with clients, investors, and local authorities in Wellington.</w:t>
      </w:r>
    </w:p>
    <w:p>
      <w:pPr>
        <w:numPr>
          <w:ilvl w:val="0"/>
          <w:numId w:val="1004"/>
        </w:numPr>
        <w:pStyle w:val="Compact"/>
      </w:pPr>
      <w:r>
        <w:rPr>
          <w:bCs/>
          <w:b/>
        </w:rPr>
        <w:t xml:space="preserve">Project Management:</w:t>
      </w:r>
      <w:r>
        <w:t xml:space="preserve"> </w:t>
      </w:r>
      <w:r>
        <w:t xml:space="preserve">Experienced in managing complex projects from inception to implementation.</w:t>
      </w:r>
    </w:p>
    <w:p>
      <w:pPr>
        <w:numPr>
          <w:ilvl w:val="0"/>
          <w:numId w:val="1004"/>
        </w:numPr>
        <w:pStyle w:val="Compact"/>
      </w:pPr>
      <w:r>
        <w:rPr>
          <w:bCs/>
          <w:b/>
        </w:rPr>
        <w:t xml:space="preserve">Cross-Cultural Communication:</w:t>
      </w:r>
      <w:r>
        <w:t xml:space="preserve"> </w:t>
      </w:r>
      <w:r>
        <w:t xml:space="preserve">Ability to work effectively with diverse teams across New Zealand’s regions.</w:t>
      </w:r>
    </w:p>
    <w:bookmarkEnd w:id="29"/>
    <w:bookmarkStart w:id="30" w:name="certifications"/>
    <w:p>
      <w:pPr>
        <w:pStyle w:val="Heading3"/>
      </w:pPr>
      <w:r>
        <w:t xml:space="preserve">Certifications</w:t>
      </w:r>
    </w:p>
    <w:p>
      <w:pPr>
        <w:numPr>
          <w:ilvl w:val="0"/>
          <w:numId w:val="1005"/>
        </w:numPr>
        <w:pStyle w:val="Compact"/>
      </w:pPr>
      <w:r>
        <w:rPr>
          <w:bCs/>
          <w:b/>
        </w:rPr>
        <w:t xml:space="preserve">Chartered Management Consultant (CMC)</w:t>
      </w:r>
      <w:r>
        <w:t xml:space="preserve"> </w:t>
      </w:r>
      <w:r>
        <w:t xml:space="preserve">- [Issuing Organization], [Year]</w:t>
      </w:r>
    </w:p>
    <w:p>
      <w:pPr>
        <w:numPr>
          <w:ilvl w:val="0"/>
          <w:numId w:val="1005"/>
        </w:numPr>
        <w:pStyle w:val="Compact"/>
      </w:pPr>
      <w:r>
        <w:rPr>
          <w:bCs/>
          <w:b/>
        </w:rPr>
        <w:t xml:space="preserve">Project Management Professional (PMP)</w:t>
      </w:r>
      <w:r>
        <w:t xml:space="preserve"> </w:t>
      </w:r>
      <w:r>
        <w:t xml:space="preserve">- Project Management Institute, [Year]</w:t>
      </w:r>
    </w:p>
    <w:p>
      <w:pPr>
        <w:numPr>
          <w:ilvl w:val="0"/>
          <w:numId w:val="1005"/>
        </w:numPr>
        <w:pStyle w:val="Compact"/>
      </w:pPr>
      <w:r>
        <w:rPr>
          <w:bCs/>
          <w:b/>
        </w:rPr>
        <w:t xml:space="preserve">Certified Business Process Architect</w:t>
      </w:r>
      <w:r>
        <w:t xml:space="preserve"> </w:t>
      </w:r>
      <w:r>
        <w:t xml:space="preserve">- [Organization], [Year]</w:t>
      </w:r>
    </w:p>
    <w:bookmarkEnd w:id="30"/>
    <w:bookmarkStart w:id="31" w:name="languages"/>
    <w:p>
      <w:pPr>
        <w:pStyle w:val="Heading3"/>
      </w:pPr>
      <w:r>
        <w:t xml:space="preserve">Languages</w:t>
      </w:r>
    </w:p>
    <w:p>
      <w:pPr>
        <w:pStyle w:val="FirstParagraph"/>
      </w:pPr>
      <w:r>
        <w:rPr>
          <w:bCs/>
          <w:b/>
        </w:rPr>
        <w:t xml:space="preserve">English:</w:t>
      </w:r>
      <w:r>
        <w:t xml:space="preserve"> </w:t>
      </w:r>
      <w:r>
        <w:t xml:space="preserve">Native proficiency.</w:t>
      </w:r>
    </w:p>
    <w:p>
      <w:pPr>
        <w:pStyle w:val="BodyText"/>
      </w:pPr>
      <w:r>
        <w:rPr>
          <w:bCs/>
          <w:b/>
        </w:rPr>
        <w:t xml:space="preserve">Māori:</w:t>
      </w:r>
      <w:r>
        <w:t xml:space="preserve"> </w:t>
      </w:r>
      <w:r>
        <w:t xml:space="preserve">Basic understanding, with a commitment to cultural sensitivity in business practices.</w:t>
      </w:r>
    </w:p>
    <w:bookmarkEnd w:id="31"/>
    <w:bookmarkStart w:id="32" w:name="professional-affiliations"/>
    <w:p>
      <w:pPr>
        <w:pStyle w:val="Heading3"/>
      </w:pPr>
      <w:r>
        <w:t xml:space="preserve">Professional Affiliations</w:t>
      </w:r>
    </w:p>
    <w:p>
      <w:pPr>
        <w:numPr>
          <w:ilvl w:val="0"/>
          <w:numId w:val="1006"/>
        </w:numPr>
        <w:pStyle w:val="Compact"/>
      </w:pPr>
      <w:r>
        <w:t xml:space="preserve">New Zealand Institute of Management (NZIM)</w:t>
      </w:r>
    </w:p>
    <w:p>
      <w:pPr>
        <w:numPr>
          <w:ilvl w:val="0"/>
          <w:numId w:val="1006"/>
        </w:numPr>
        <w:pStyle w:val="Compact"/>
      </w:pPr>
      <w:r>
        <w:t xml:space="preserve">Wellington Business Network Association</w:t>
      </w:r>
    </w:p>
    <w:p>
      <w:pPr>
        <w:numPr>
          <w:ilvl w:val="0"/>
          <w:numId w:val="1006"/>
        </w:numPr>
        <w:pStyle w:val="Compact"/>
      </w:pPr>
      <w:r>
        <w:t xml:space="preserve">International Federation of Consulting Engineers (IFCE)</w:t>
      </w:r>
    </w:p>
    <w:bookmarkEnd w:id="32"/>
    <w:bookmarkStart w:id="33" w:name="references"/>
    <w:p>
      <w:pPr>
        <w:pStyle w:val="Heading3"/>
      </w:pPr>
      <w:r>
        <w:t xml:space="preserve">References</w:t>
      </w:r>
    </w:p>
    <w:p>
      <w:pPr>
        <w:pStyle w:val="FirstParagraph"/>
      </w:pPr>
      <w:r>
        <w:t xml:space="preserve">Available upon request. Contact [Your Name] at [your.email@example.com] for details.</w:t>
      </w:r>
    </w:p>
    <w:bookmarkEnd w:id="33"/>
    <w:p>
      <w:pPr>
        <w:pStyle w:val="BodyText"/>
      </w:pPr>
      <w:r>
        <w:rPr>
          <w:iCs/>
          <w:i/>
        </w:rPr>
        <w:t xml:space="preserve">Curriculum Vitae - Business Consultant in New Zealand Wellington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New Zealand Wellington</dc:title>
  <dc:creator/>
  <dc:language>en</dc:language>
  <cp:keywords/>
  <dcterms:created xsi:type="dcterms:W3CDTF">2026-07-25T02:35:45Z</dcterms:created>
  <dcterms:modified xsi:type="dcterms:W3CDTF">2026-07-25T02:35:45Z</dcterms:modified>
</cp:coreProperties>
</file>

<file path=docProps/custom.xml><?xml version="1.0" encoding="utf-8"?>
<Properties xmlns="http://schemas.openxmlformats.org/officeDocument/2006/custom-properties" xmlns:vt="http://schemas.openxmlformats.org/officeDocument/2006/docPropsVTypes"/>
</file>