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Peru</w:t>
      </w:r>
      <w:r>
        <w:t xml:space="preserve"> </w:t>
      </w:r>
      <w:r>
        <w:t xml:space="preserve">Lima</w:t>
      </w:r>
    </w:p>
    <w:bookmarkStart w:id="38" w:name="curriculum-vitae"/>
    <w:p>
      <w:pPr>
        <w:pStyle w:val="Heading1"/>
      </w:pPr>
      <w:r>
        <w:t xml:space="preserve">Curriculum Vitae</w:t>
      </w:r>
    </w:p>
    <w:bookmarkStart w:id="37" w:name="business-consultant-peru-lima"/>
    <w:p>
      <w:pPr>
        <w:pStyle w:val="Heading2"/>
      </w:pPr>
      <w:r>
        <w:t xml:space="preserve">Business Consultant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Morales Cervantes</w:t>
      </w:r>
      <w:r>
        <w:br/>
      </w:r>
      <w:r>
        <w:rPr>
          <w:bCs/>
          <w:b/>
        </w:rPr>
        <w:t xml:space="preserve">Email:</w:t>
      </w:r>
      <w:r>
        <w:t xml:space="preserve"> </w:t>
      </w:r>
      <w:r>
        <w:t xml:space="preserve">juan.pablo@consultorperu.com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career-summary"/>
    <w:p>
      <w:pPr>
        <w:pStyle w:val="Heading3"/>
      </w:pPr>
      <w:r>
        <w:t xml:space="preserve">Career Summary</w:t>
      </w:r>
    </w:p>
    <w:p>
      <w:pPr>
        <w:pStyle w:val="FirstParagraph"/>
      </w:pPr>
      <w:r>
        <w:t xml:space="preserve">A seasoned Business Consultant with over a decade of experience in optimizing operations, driving strategic growth, and delivering measurable results for companies across diverse industries. Specializing in providing tailored solutions to organizations in Peru Lima, this CV highlights expertise in market analysis, process improvement, and leadership development. With a deep understanding of the Peruvian business landscape and international best practices, the candidate is committed to fostering sustainable success for clients in Lima’s dynamic economic environment.</w:t>
      </w:r>
    </w:p>
    <w:bookmarkEnd w:id="21"/>
    <w:bookmarkStart w:id="25" w:name="professional-experience"/>
    <w:p>
      <w:pPr>
        <w:pStyle w:val="Heading3"/>
      </w:pPr>
      <w:r>
        <w:t xml:space="preserve">Professional Experience</w:t>
      </w:r>
    </w:p>
    <w:bookmarkStart w:id="22" w:name="Xce9d9ae974513742c35a532f998e44de6b9905b"/>
    <w:p>
      <w:pPr>
        <w:pStyle w:val="Heading4"/>
      </w:pPr>
      <w:r>
        <w:t xml:space="preserve">Senior Business Consultant | Grupo Innovación Peruana (2018–Present)</w:t>
      </w:r>
    </w:p>
    <w:p>
      <w:pPr>
        <w:numPr>
          <w:ilvl w:val="0"/>
          <w:numId w:val="1001"/>
        </w:numPr>
        <w:pStyle w:val="Compact"/>
      </w:pPr>
      <w:r>
        <w:t xml:space="preserve">Provided strategic advisory services to 50+ companies in Lima, focusing on digital transformation, operational efficiency, and market expansion.</w:t>
      </w:r>
    </w:p>
    <w:p>
      <w:pPr>
        <w:numPr>
          <w:ilvl w:val="0"/>
          <w:numId w:val="1001"/>
        </w:numPr>
        <w:pStyle w:val="Compact"/>
      </w:pPr>
      <w:r>
        <w:t xml:space="preserve">Led a team of 15 consultants to design and implement process optimization frameworks for clients in the financial and manufacturing sectors.</w:t>
      </w:r>
    </w:p>
    <w:p>
      <w:pPr>
        <w:numPr>
          <w:ilvl w:val="0"/>
          <w:numId w:val="1001"/>
        </w:numPr>
        <w:pStyle w:val="Compact"/>
      </w:pPr>
      <w:r>
        <w:t xml:space="preserve">Developed a proprietary methodology for analyzing market trends in Peru Lima, which increased client ROI by an average of 25% over three years.</w:t>
      </w:r>
    </w:p>
    <w:p>
      <w:pPr>
        <w:numPr>
          <w:ilvl w:val="0"/>
          <w:numId w:val="1001"/>
        </w:numPr>
        <w:pStyle w:val="Compact"/>
      </w:pPr>
      <w:r>
        <w:t xml:space="preserve">Collaborated with multinational firms operating in Lima to adapt global strategies to local regulatory and cultural contexts.</w:t>
      </w:r>
    </w:p>
    <w:bookmarkEnd w:id="22"/>
    <w:bookmarkStart w:id="23" w:name="X9551227d28bce99fcc31d9e0087ecc9695a6818"/>
    <w:p>
      <w:pPr>
        <w:pStyle w:val="Heading4"/>
      </w:pPr>
      <w:r>
        <w:t xml:space="preserve">Business Consultant | Consultores Estratégicos del Perú (2014–2018)</w:t>
      </w:r>
    </w:p>
    <w:p>
      <w:pPr>
        <w:numPr>
          <w:ilvl w:val="0"/>
          <w:numId w:val="1002"/>
        </w:numPr>
        <w:pStyle w:val="Compact"/>
      </w:pPr>
      <w:r>
        <w:t xml:space="preserve">Assisted small and medium enterprises (SMEs) in Lima to improve their competitive positioning through data-driven decision-making.</w:t>
      </w:r>
    </w:p>
    <w:p>
      <w:pPr>
        <w:numPr>
          <w:ilvl w:val="0"/>
          <w:numId w:val="1002"/>
        </w:numPr>
        <w:pStyle w:val="Compact"/>
      </w:pPr>
      <w:r>
        <w:t xml:space="preserve">Conducted workshops on financial planning and risk management for 20+ organizations, enhancing their long-term sustainability.</w:t>
      </w:r>
    </w:p>
    <w:p>
      <w:pPr>
        <w:numPr>
          <w:ilvl w:val="0"/>
          <w:numId w:val="1002"/>
        </w:numPr>
        <w:pStyle w:val="Compact"/>
      </w:pPr>
      <w:r>
        <w:t xml:space="preserve">Supported the launch of a new business unit for a local logistics company in Lima, resulting in a 40% increase in market share within 18 months.</w:t>
      </w:r>
    </w:p>
    <w:p>
      <w:pPr>
        <w:numPr>
          <w:ilvl w:val="0"/>
          <w:numId w:val="1002"/>
        </w:numPr>
        <w:pStyle w:val="Compact"/>
      </w:pPr>
      <w:r>
        <w:t xml:space="preserve">Acted as a liaison between clients and government agencies to navigate regulatory challenges specific to Peru Lima’s industries.</w:t>
      </w:r>
    </w:p>
    <w:bookmarkEnd w:id="23"/>
    <w:bookmarkStart w:id="24" w:name="Xf1f6bb16f9196e80713ed3328c062f11db52c57"/>
    <w:p>
      <w:pPr>
        <w:pStyle w:val="Heading4"/>
      </w:pPr>
      <w:r>
        <w:t xml:space="preserve">Internship | Instituto de Desarrollo Empresarial (2012–2014)</w:t>
      </w:r>
    </w:p>
    <w:p>
      <w:pPr>
        <w:numPr>
          <w:ilvl w:val="0"/>
          <w:numId w:val="1003"/>
        </w:numPr>
        <w:pStyle w:val="Compact"/>
      </w:pPr>
      <w:r>
        <w:t xml:space="preserve">Gained hands-on experience in consulting projects for startups and NGOs in Lima, focusing on business model innovation.</w:t>
      </w:r>
    </w:p>
    <w:p>
      <w:pPr>
        <w:numPr>
          <w:ilvl w:val="0"/>
          <w:numId w:val="1003"/>
        </w:numPr>
        <w:pStyle w:val="Compact"/>
      </w:pPr>
      <w:r>
        <w:t xml:space="preserve">Contributed to the development of a training program on leadership skills for young entrepreneurs in Peru Lima.</w:t>
      </w:r>
    </w:p>
    <w:p>
      <w:pPr>
        <w:numPr>
          <w:ilvl w:val="0"/>
          <w:numId w:val="1003"/>
        </w:numPr>
        <w:pStyle w:val="Compact"/>
      </w:pPr>
      <w:r>
        <w:t xml:space="preserve">Assisted in the creation of a regional business network to connect local companies with international partners.</w:t>
      </w:r>
    </w:p>
    <w:bookmarkEnd w:id="24"/>
    <w:bookmarkEnd w:id="25"/>
    <w:bookmarkStart w:id="28" w:name="educational-background"/>
    <w:p>
      <w:pPr>
        <w:pStyle w:val="Heading3"/>
      </w:pPr>
      <w:r>
        <w:t xml:space="preserve">Educational Background</w:t>
      </w:r>
    </w:p>
    <w:bookmarkStart w:id="26" w:name="Xe995c0c53fbb7d6db71b920a2a83daee5edf954"/>
    <w:p>
      <w:pPr>
        <w:pStyle w:val="Heading4"/>
      </w:pPr>
      <w:r>
        <w:t xml:space="preserve">Master of Business Administration (MBA) | Universidad del Pacífico, Lima, Peru</w:t>
      </w:r>
    </w:p>
    <w:p>
      <w:pPr>
        <w:pStyle w:val="FirstParagraph"/>
      </w:pPr>
      <w:r>
        <w:rPr>
          <w:iCs/>
          <w:i/>
        </w:rPr>
        <w:t xml:space="preserve">Graduated: 2012</w:t>
      </w:r>
      <w:r>
        <w:br/>
      </w:r>
      <w:r>
        <w:t xml:space="preserve">Specialized in Strategic Management and International Business. Thesis: "Strategic Alliances for Growth in Emerging Markets – Case Studies from Peru Lima."</w:t>
      </w:r>
    </w:p>
    <w:bookmarkEnd w:id="26"/>
    <w:bookmarkStart w:id="27" w:name="X4114b1150d5067f0e54ac0c2becc29f2fffad60"/>
    <w:p>
      <w:pPr>
        <w:pStyle w:val="Heading4"/>
      </w:pPr>
      <w:r>
        <w:t xml:space="preserve">Bachelor of Economics | Pontificia Universidad Católica del Perú (PUCP)</w:t>
      </w:r>
    </w:p>
    <w:p>
      <w:pPr>
        <w:pStyle w:val="FirstParagraph"/>
      </w:pPr>
      <w:r>
        <w:rPr>
          <w:iCs/>
          <w:i/>
        </w:rPr>
        <w:t xml:space="preserve">Graduated: 2009</w:t>
      </w:r>
      <w:r>
        <w:br/>
      </w:r>
      <w:r>
        <w:t xml:space="preserve">Focus on economic policy and quantitative analysis. Honored with the Dean’s Award for Academic Excellence.</w:t>
      </w:r>
    </w:p>
    <w:bookmarkEnd w:id="27"/>
    <w:bookmarkEnd w:id="28"/>
    <w:bookmarkStart w:id="29" w:name="skills"/>
    <w:p>
      <w:pPr>
        <w:pStyle w:val="Heading3"/>
      </w:pPr>
      <w:r>
        <w:t xml:space="preserve">Skills</w:t>
      </w:r>
    </w:p>
    <w:p>
      <w:pPr>
        <w:numPr>
          <w:ilvl w:val="0"/>
          <w:numId w:val="1004"/>
        </w:numPr>
        <w:pStyle w:val="Compact"/>
      </w:pPr>
      <w:r>
        <w:rPr>
          <w:bCs/>
          <w:b/>
        </w:rPr>
        <w:t xml:space="preserve">Strategic Planning:</w:t>
      </w:r>
      <w:r>
        <w:t xml:space="preserve"> </w:t>
      </w:r>
      <w:r>
        <w:t xml:space="preserve">Expertise in designing and executing business strategies aligned with market demands in Peru Lima.</w:t>
      </w:r>
    </w:p>
    <w:p>
      <w:pPr>
        <w:numPr>
          <w:ilvl w:val="0"/>
          <w:numId w:val="1004"/>
        </w:numPr>
        <w:pStyle w:val="Compact"/>
      </w:pPr>
      <w:r>
        <w:rPr>
          <w:bCs/>
          <w:b/>
        </w:rPr>
        <w:t xml:space="preserve">Data Analysis:</w:t>
      </w:r>
      <w:r>
        <w:t xml:space="preserve"> </w:t>
      </w:r>
      <w:r>
        <w:t xml:space="preserve">Proficient in using tools like Excel, Tableau, and Power BI to derive actionable insights for clients.</w:t>
      </w:r>
    </w:p>
    <w:p>
      <w:pPr>
        <w:numPr>
          <w:ilvl w:val="0"/>
          <w:numId w:val="1004"/>
        </w:numPr>
        <w:pStyle w:val="Compact"/>
      </w:pPr>
      <w:r>
        <w:rPr>
          <w:bCs/>
          <w:b/>
        </w:rPr>
        <w:t xml:space="preserve">Cross-Cultural Communication:</w:t>
      </w:r>
      <w:r>
        <w:t xml:space="preserve"> </w:t>
      </w:r>
      <w:r>
        <w:t xml:space="preserve">Fluency in Spanish and English, with a proven ability to work with international teams and local stakeholders in Lima.</w:t>
      </w:r>
    </w:p>
    <w:p>
      <w:pPr>
        <w:numPr>
          <w:ilvl w:val="0"/>
          <w:numId w:val="1004"/>
        </w:numPr>
        <w:pStyle w:val="Compact"/>
      </w:pPr>
      <w:r>
        <w:rPr>
          <w:bCs/>
          <w:b/>
        </w:rPr>
        <w:t xml:space="preserve">Project Management:</w:t>
      </w:r>
      <w:r>
        <w:t xml:space="preserve"> </w:t>
      </w:r>
      <w:r>
        <w:t xml:space="preserve">Certified PMP (Project Management Professional) with experience managing high-impact consulting projects.</w:t>
      </w:r>
    </w:p>
    <w:p>
      <w:pPr>
        <w:numPr>
          <w:ilvl w:val="0"/>
          <w:numId w:val="1004"/>
        </w:numPr>
        <w:pStyle w:val="Compact"/>
      </w:pPr>
      <w:r>
        <w:rPr>
          <w:bCs/>
          <w:b/>
        </w:rPr>
        <w:t xml:space="preserve">Industry Knowledge:</w:t>
      </w:r>
      <w:r>
        <w:t xml:space="preserve"> </w:t>
      </w:r>
      <w:r>
        <w:t xml:space="preserve">Deep understanding of sectors such as finance, agriculture, and technology in Peru Lima.</w:t>
      </w:r>
    </w:p>
    <w:bookmarkEnd w:id="29"/>
    <w:bookmarkStart w:id="30" w:name="certifications"/>
    <w:p>
      <w:pPr>
        <w:pStyle w:val="Heading3"/>
      </w:pPr>
      <w:r>
        <w:t xml:space="preserve">Certifications</w:t>
      </w:r>
    </w:p>
    <w:p>
      <w:pPr>
        <w:numPr>
          <w:ilvl w:val="0"/>
          <w:numId w:val="1005"/>
        </w:numPr>
        <w:pStyle w:val="Compact"/>
      </w:pPr>
      <w:r>
        <w:t xml:space="preserve">PMP Certification (Project Management Institute) – 2016</w:t>
      </w:r>
    </w:p>
    <w:p>
      <w:pPr>
        <w:numPr>
          <w:ilvl w:val="0"/>
          <w:numId w:val="1005"/>
        </w:numPr>
        <w:pStyle w:val="Compact"/>
      </w:pPr>
      <w:r>
        <w:t xml:space="preserve">Lean Six Sigma Green Belt – 2019</w:t>
      </w:r>
    </w:p>
    <w:p>
      <w:pPr>
        <w:numPr>
          <w:ilvl w:val="0"/>
          <w:numId w:val="1005"/>
        </w:numPr>
        <w:pStyle w:val="Compact"/>
      </w:pPr>
      <w:r>
        <w:t xml:space="preserve">Google Analytics Certification – 2020</w:t>
      </w:r>
    </w:p>
    <w:p>
      <w:pPr>
        <w:numPr>
          <w:ilvl w:val="0"/>
          <w:numId w:val="1005"/>
        </w:numPr>
        <w:pStyle w:val="Compact"/>
      </w:pPr>
      <w:r>
        <w:t xml:space="preserve">Certified Business Analyst (CBAP) – 2021</w:t>
      </w:r>
    </w:p>
    <w:bookmarkEnd w:id="30"/>
    <w:bookmarkStart w:id="34" w:name="projects-specializations"/>
    <w:p>
      <w:pPr>
        <w:pStyle w:val="Heading3"/>
      </w:pPr>
      <w:r>
        <w:t xml:space="preserve">Projects &amp; Specializations</w:t>
      </w:r>
    </w:p>
    <w:bookmarkStart w:id="31" w:name="X70ccd1841d5836fcfaac15983bf290c513c37d3"/>
    <w:p>
      <w:pPr>
        <w:pStyle w:val="Heading4"/>
      </w:pPr>
      <w:r>
        <w:t xml:space="preserve">Market Entry Strategy for a Tech Startup in Peru Lima (2021)</w:t>
      </w:r>
    </w:p>
    <w:p>
      <w:pPr>
        <w:pStyle w:val="FirstParagraph"/>
      </w:pPr>
      <w:r>
        <w:t xml:space="preserve">Designed a comprehensive market entry plan for a Silicon Valley-based fintech company, including local partnerships and regulatory compliance. Resulted in successful launch within 6 months.</w:t>
      </w:r>
    </w:p>
    <w:bookmarkEnd w:id="31"/>
    <w:bookmarkStart w:id="32" w:name="X7e0a671b796747737b04b7dc1da9e9fadb635c0"/>
    <w:p>
      <w:pPr>
        <w:pStyle w:val="Heading4"/>
      </w:pPr>
      <w:r>
        <w:t xml:space="preserve">Operational Efficiency Audit for Manufacturing Firms in Lima (2019)</w:t>
      </w:r>
    </w:p>
    <w:p>
      <w:pPr>
        <w:pStyle w:val="FirstParagraph"/>
      </w:pPr>
      <w:r>
        <w:t xml:space="preserve">Conducted audits for 3 large manufacturing companies, identifying cost-saving opportunities that reduced overhead by 18% on average.</w:t>
      </w:r>
    </w:p>
    <w:bookmarkEnd w:id="32"/>
    <w:bookmarkStart w:id="33" w:name="Xda6808ffcd2cf77a0bf40f0efd0eff0b64a9dbc"/>
    <w:p>
      <w:pPr>
        <w:pStyle w:val="Heading4"/>
      </w:pPr>
      <w:r>
        <w:t xml:space="preserve">Sustainability Consulting for Agriculture Cooperatives (2020)</w:t>
      </w:r>
    </w:p>
    <w:p>
      <w:pPr>
        <w:pStyle w:val="FirstParagraph"/>
      </w:pPr>
      <w:r>
        <w:t xml:space="preserve">Advised cooperatives in Lima’s central highlands on implementing eco-friendly practices to meet international export standards, increasing their revenue by 30%.</w:t>
      </w:r>
    </w:p>
    <w:bookmarkEnd w:id="33"/>
    <w:bookmarkEnd w:id="34"/>
    <w:bookmarkStart w:id="35" w:name="language-proficiency"/>
    <w:p>
      <w:pPr>
        <w:pStyle w:val="Heading3"/>
      </w:pPr>
      <w:r>
        <w:t xml:space="preserve">Language Proficiency</w:t>
      </w:r>
    </w:p>
    <w:p>
      <w:pPr>
        <w:numPr>
          <w:ilvl w:val="0"/>
          <w:numId w:val="1006"/>
        </w:numPr>
        <w:pStyle w:val="Compact"/>
      </w:pPr>
      <w:r>
        <w:t xml:space="preserve">Spanish (Native)</w:t>
      </w:r>
    </w:p>
    <w:p>
      <w:pPr>
        <w:numPr>
          <w:ilvl w:val="0"/>
          <w:numId w:val="1006"/>
        </w:numPr>
        <w:pStyle w:val="Compact"/>
      </w:pPr>
      <w:r>
        <w:t xml:space="preserve">English (Fluent – TOEFL iBT 110)</w:t>
      </w:r>
    </w:p>
    <w:p>
      <w:pPr>
        <w:numPr>
          <w:ilvl w:val="0"/>
          <w:numId w:val="1006"/>
        </w:numPr>
        <w:pStyle w:val="Compact"/>
      </w:pPr>
      <w:r>
        <w:t xml:space="preserve">French (Basic – Conversational)</w:t>
      </w:r>
    </w:p>
    <w:bookmarkEnd w:id="35"/>
    <w:bookmarkStart w:id="36" w:name="additional-information"/>
    <w:p>
      <w:pPr>
        <w:pStyle w:val="Heading3"/>
      </w:pPr>
      <w:r>
        <w:t xml:space="preserve">Additional Information</w:t>
      </w:r>
    </w:p>
    <w:p>
      <w:pPr>
        <w:pStyle w:val="FirstParagraph"/>
      </w:pPr>
      <w:r>
        <w:rPr>
          <w:bCs/>
          <w:b/>
        </w:rPr>
        <w:t xml:space="preserve">Volunteer Work:</w:t>
      </w:r>
      <w:r>
        <w:t xml:space="preserve"> </w:t>
      </w:r>
      <w:r>
        <w:t xml:space="preserve">Mentored 50+ young entrepreneurs in Lima through the "Emprende Perú" initiative, focusing on business model development and access to finance.</w:t>
      </w:r>
    </w:p>
    <w:p>
      <w:pPr>
        <w:pStyle w:val="BodyText"/>
      </w:pPr>
      <w:r>
        <w:rPr>
          <w:bCs/>
          <w:b/>
        </w:rPr>
        <w:t xml:space="preserve">Professional Affiliations:</w:t>
      </w:r>
      <w:r>
        <w:t xml:space="preserve"> </w:t>
      </w:r>
      <w:r>
        <w:t xml:space="preserve">Member of the Asociación Peruana de Consultores (APC) and the American Management Association (AMA).</w:t>
      </w:r>
    </w:p>
    <w:bookmarkEnd w:id="36"/>
    <w:p>
      <w:pPr>
        <w:pStyle w:val="BodyText"/>
      </w:pPr>
      <w:r>
        <w:t xml:space="preserve">This Curriculum Vitae is tailored for a Business Consultant based in Peru Lima, reflecting expertise in strategic consulting, market analysis, and cross-cultural collaboration. It emphasizes the candidate’s commitment to driving growth and innovation within Peru’s evolving economic landscape.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 Peru Lima</dc:title>
  <dc:creator/>
  <dc:language>en</dc:language>
  <cp:keywords/>
  <dcterms:created xsi:type="dcterms:W3CDTF">2026-07-21T05:53:30Z</dcterms:created>
  <dcterms:modified xsi:type="dcterms:W3CDTF">2026-07-21T05:53:30Z</dcterms:modified>
</cp:coreProperties>
</file>

<file path=docProps/custom.xml><?xml version="1.0" encoding="utf-8"?>
<Properties xmlns="http://schemas.openxmlformats.org/officeDocument/2006/custom-properties" xmlns:vt="http://schemas.openxmlformats.org/officeDocument/2006/docPropsVTypes"/>
</file>