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Business</w:t>
      </w:r>
      <w:r>
        <w:t xml:space="preserve"> </w:t>
      </w:r>
      <w:r>
        <w:t xml:space="preserve">Consultant</w:t>
      </w:r>
      <w:r>
        <w:t xml:space="preserve"> </w:t>
      </w:r>
      <w:r>
        <w:t xml:space="preserve">in</w:t>
      </w:r>
      <w:r>
        <w:t xml:space="preserve"> </w:t>
      </w:r>
      <w:r>
        <w:t xml:space="preserve">Thailand</w:t>
      </w:r>
      <w:r>
        <w:t xml:space="preserve"> </w:t>
      </w:r>
      <w:r>
        <w:t xml:space="preserve">Bangkok</w:t>
      </w:r>
    </w:p>
    <w:bookmarkStart w:id="37" w:name="curriculum-vitae"/>
    <w:p>
      <w:pPr>
        <w:pStyle w:val="Heading1"/>
      </w:pPr>
      <w:r>
        <w:t xml:space="preserve">Curriculum Vitae</w:t>
      </w:r>
    </w:p>
    <w:bookmarkStart w:id="36" w:name="business-consultant-thailand-bangkok"/>
    <w:p>
      <w:pPr>
        <w:pStyle w:val="Heading2"/>
      </w:pPr>
      <w:r>
        <w:t xml:space="preserve">Business Consultant | Thailand Bangkok</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p>
    <w:p>
      <w:pPr>
        <w:pStyle w:val="BodyText"/>
      </w:pPr>
      <w:r>
        <w:rPr>
          <w:bCs/>
          <w:b/>
        </w:rPr>
        <w:t xml:space="preserve">Email:</w:t>
      </w:r>
      <w:r>
        <w:t xml:space="preserve"> </w:t>
      </w:r>
      <w:r>
        <w:t xml:space="preserve">johndoe@consultingthailand.com</w:t>
      </w:r>
    </w:p>
    <w:p>
      <w:pPr>
        <w:pStyle w:val="BodyText"/>
      </w:pPr>
      <w:r>
        <w:rPr>
          <w:bCs/>
          <w:b/>
        </w:rPr>
        <w:t xml:space="preserve">Phone:</w:t>
      </w:r>
      <w:r>
        <w:t xml:space="preserve"> </w:t>
      </w:r>
      <w:r>
        <w:t xml:space="preserve">+66 812 345 6789</w:t>
      </w:r>
    </w:p>
    <w:p>
      <w:pPr>
        <w:pStyle w:val="BodyText"/>
      </w:pPr>
      <w:r>
        <w:rPr>
          <w:bCs/>
          <w:b/>
        </w:rPr>
        <w:t xml:space="preserve">Address:</w:t>
      </w:r>
      <w:r>
        <w:t xml:space="preserve"> </w:t>
      </w:r>
      <w:r>
        <w:t xml:space="preserve">Bangkok, Thailand | Suite 101, Sukhumvit Building, Silom Road</w:t>
      </w:r>
    </w:p>
    <w:bookmarkEnd w:id="20"/>
    <w:bookmarkStart w:id="21" w:name="professional-summary"/>
    <w:p>
      <w:pPr>
        <w:pStyle w:val="Heading3"/>
      </w:pPr>
      <w:r>
        <w:t xml:space="preserve">Professional Summary</w:t>
      </w:r>
    </w:p>
    <w:p>
      <w:pPr>
        <w:pStyle w:val="FirstParagraph"/>
      </w:pPr>
      <w:r>
        <w:t xml:space="preserve">I am a dedicated Business Consultant with over 8 years of experience in driving strategic growth and operational efficiency for organizations in Thailand Bangkok. My expertise lies in analyzing complex business challenges, developing tailored solutions, and implementing strategies that align with the dynamic economic landscape of Southeast Asia. As a consultant based in Thailand Bangkok, I have worked closely with multinational corporations, local enterprises, and startups to optimize performance, enhance market competitiveness, and foster sustainable development.</w:t>
      </w:r>
    </w:p>
    <w:p>
      <w:pPr>
        <w:pStyle w:val="BodyText"/>
      </w:pPr>
      <w:r>
        <w:t xml:space="preserve">My career has been deeply rooted in understanding the unique cultural and regulatory environment of Thailand Bangkok. This insight allows me to provide actionable recommendations that resonate with local business practices while integrating global best practices. Whether it's through digital transformation, supply chain optimization, or leadership development, I am committed to delivering value that drives long-term success for clients in the Thailand Bangkok market.</w:t>
      </w:r>
    </w:p>
    <w:bookmarkEnd w:id="21"/>
    <w:bookmarkStart w:id="25" w:name="work-experience"/>
    <w:p>
      <w:pPr>
        <w:pStyle w:val="Heading3"/>
      </w:pPr>
      <w:r>
        <w:t xml:space="preserve">Work Experience</w:t>
      </w:r>
    </w:p>
    <w:bookmarkStart w:id="22" w:name="Xe29bee01982a851e76022fdd88408bc7f43c2d6"/>
    <w:p>
      <w:pPr>
        <w:pStyle w:val="Heading4"/>
      </w:pPr>
      <w:r>
        <w:t xml:space="preserve">Senior Business Consultant | Asia Strategic Consulting Group</w:t>
      </w:r>
    </w:p>
    <w:p>
      <w:pPr>
        <w:pStyle w:val="FirstParagraph"/>
      </w:pPr>
      <w:r>
        <w:rPr>
          <w:iCs/>
          <w:i/>
        </w:rPr>
        <w:t xml:space="preserve">Bangkok, Thailand | January 2018 – Present</w:t>
      </w:r>
    </w:p>
    <w:p>
      <w:pPr>
        <w:numPr>
          <w:ilvl w:val="0"/>
          <w:numId w:val="1001"/>
        </w:numPr>
        <w:pStyle w:val="Compact"/>
      </w:pPr>
      <w:r>
        <w:t xml:space="preserve">Provided strategic consulting services to over 50+ businesses in Thailand Bangkok, focusing on market entry strategies, business process reengineering, and operational cost reduction.</w:t>
      </w:r>
    </w:p>
    <w:p>
      <w:pPr>
        <w:numPr>
          <w:ilvl w:val="0"/>
          <w:numId w:val="1001"/>
        </w:numPr>
        <w:pStyle w:val="Compact"/>
      </w:pPr>
      <w:r>
        <w:t xml:space="preserve">Led cross-functional teams to design and implement digital transformation initiatives for clients in the retail and manufacturing sectors, resulting in a 25% average improvement in efficiency.</w:t>
      </w:r>
    </w:p>
    <w:p>
      <w:pPr>
        <w:numPr>
          <w:ilvl w:val="0"/>
          <w:numId w:val="1001"/>
        </w:numPr>
        <w:pStyle w:val="Compact"/>
      </w:pPr>
      <w:r>
        <w:t xml:space="preserve">Collaborated with local stakeholders in Thailand Bangkok to navigate regulatory frameworks, ensuring compliance while maximizing business growth opportunities.</w:t>
      </w:r>
    </w:p>
    <w:p>
      <w:pPr>
        <w:numPr>
          <w:ilvl w:val="0"/>
          <w:numId w:val="1001"/>
        </w:numPr>
        <w:pStyle w:val="Compact"/>
      </w:pPr>
      <w:r>
        <w:t xml:space="preserve">Delivered workshops on leadership development and innovation management, empowering senior executives to adapt to rapid market changes in Thailand Bangkok.</w:t>
      </w:r>
    </w:p>
    <w:bookmarkEnd w:id="22"/>
    <w:bookmarkStart w:id="23" w:name="business-consultant-global-solutions-ltd"/>
    <w:p>
      <w:pPr>
        <w:pStyle w:val="Heading4"/>
      </w:pPr>
      <w:r>
        <w:t xml:space="preserve">Business Consultant | Global Solutions Ltd</w:t>
      </w:r>
    </w:p>
    <w:p>
      <w:pPr>
        <w:pStyle w:val="FirstParagraph"/>
      </w:pPr>
      <w:r>
        <w:rPr>
          <w:iCs/>
          <w:i/>
        </w:rPr>
        <w:t xml:space="preserve">Bangkok, Thailand | June 2015 – December 2017</w:t>
      </w:r>
    </w:p>
    <w:p>
      <w:pPr>
        <w:numPr>
          <w:ilvl w:val="0"/>
          <w:numId w:val="1002"/>
        </w:numPr>
        <w:pStyle w:val="Compact"/>
      </w:pPr>
      <w:r>
        <w:t xml:space="preserve">Supported clients in the hospitality and technology industries to improve customer experience and operational workflows, with a focus on Bangkok’s competitive market.</w:t>
      </w:r>
    </w:p>
    <w:p>
      <w:pPr>
        <w:numPr>
          <w:ilvl w:val="0"/>
          <w:numId w:val="1002"/>
        </w:numPr>
        <w:pStyle w:val="Compact"/>
      </w:pPr>
      <w:r>
        <w:t xml:space="preserve">Conducted in-depth market analysis to identify growth opportunities for startups in Thailand Bangkok, contributing to the launch of 3 successful ventures.</w:t>
      </w:r>
    </w:p>
    <w:p>
      <w:pPr>
        <w:numPr>
          <w:ilvl w:val="0"/>
          <w:numId w:val="1002"/>
        </w:numPr>
        <w:pStyle w:val="Compact"/>
      </w:pPr>
      <w:r>
        <w:t xml:space="preserve">Developed training programs for local teams, enhancing their ability to leverage data-driven decision-making and agile methodologies.</w:t>
      </w:r>
    </w:p>
    <w:p>
      <w:pPr>
        <w:numPr>
          <w:ilvl w:val="0"/>
          <w:numId w:val="1002"/>
        </w:numPr>
        <w:pStyle w:val="Compact"/>
      </w:pPr>
      <w:r>
        <w:t xml:space="preserve">Authored reports on industry trends in Thailand Bangkok, which were used by clients to inform investment decisions and strategic planning.</w:t>
      </w:r>
    </w:p>
    <w:bookmarkEnd w:id="23"/>
    <w:bookmarkStart w:id="24" w:name="X3a7a914134550bde916fb2218f930b48864ae57"/>
    <w:p>
      <w:pPr>
        <w:pStyle w:val="Heading4"/>
      </w:pPr>
      <w:r>
        <w:t xml:space="preserve">Junior Business Analyst | Thai Enterprise Consulting</w:t>
      </w:r>
    </w:p>
    <w:p>
      <w:pPr>
        <w:pStyle w:val="FirstParagraph"/>
      </w:pPr>
      <w:r>
        <w:rPr>
          <w:iCs/>
          <w:i/>
        </w:rPr>
        <w:t xml:space="preserve">Bangkok, Thailand | March 2013 – May 2015</w:t>
      </w:r>
    </w:p>
    <w:p>
      <w:pPr>
        <w:numPr>
          <w:ilvl w:val="0"/>
          <w:numId w:val="1003"/>
        </w:numPr>
        <w:pStyle w:val="Compact"/>
      </w:pPr>
      <w:r>
        <w:t xml:space="preserve">Assisted in the analysis of business processes for small and medium enterprises (SMEs) in Thailand Bangkok, identifying inefficiencies and recommending solutions.</w:t>
      </w:r>
    </w:p>
    <w:p>
      <w:pPr>
        <w:numPr>
          <w:ilvl w:val="0"/>
          <w:numId w:val="1003"/>
        </w:numPr>
        <w:pStyle w:val="Compact"/>
      </w:pPr>
      <w:r>
        <w:t xml:space="preserve">Supported the implementation of ERP systems for clients, improving data integration and decision-making capabilities.</w:t>
      </w:r>
    </w:p>
    <w:p>
      <w:pPr>
        <w:numPr>
          <w:ilvl w:val="0"/>
          <w:numId w:val="1003"/>
        </w:numPr>
        <w:pStyle w:val="Compact"/>
      </w:pPr>
      <w:r>
        <w:t xml:space="preserve">Participated in client audits to ensure alignment with Thai government regulations and international standards.</w:t>
      </w:r>
    </w:p>
    <w:bookmarkEnd w:id="24"/>
    <w:bookmarkEnd w:id="25"/>
    <w:bookmarkStart w:id="28" w:name="education"/>
    <w:p>
      <w:pPr>
        <w:pStyle w:val="Heading3"/>
      </w:pPr>
      <w:r>
        <w:t xml:space="preserve">Education</w:t>
      </w:r>
    </w:p>
    <w:bookmarkStart w:id="26" w:name="mba-in-international-business"/>
    <w:p>
      <w:pPr>
        <w:pStyle w:val="Heading4"/>
      </w:pPr>
      <w:r>
        <w:t xml:space="preserve">MBA in International Business</w:t>
      </w:r>
    </w:p>
    <w:p>
      <w:pPr>
        <w:pStyle w:val="FirstParagraph"/>
      </w:pPr>
      <w:r>
        <w:rPr>
          <w:iCs/>
          <w:i/>
        </w:rPr>
        <w:t xml:space="preserve">Siam University, Bangkok, Thailand | Graduated 2012</w:t>
      </w:r>
    </w:p>
    <w:p>
      <w:pPr>
        <w:pStyle w:val="BodyText"/>
      </w:pPr>
      <w:r>
        <w:t xml:space="preserve">Focus areas: Global Market Strategies, Cross-Cultural Management, and Sustainable Business Practices.</w:t>
      </w:r>
    </w:p>
    <w:bookmarkEnd w:id="26"/>
    <w:bookmarkStart w:id="27" w:name="bachelor-of-science-in-economics"/>
    <w:p>
      <w:pPr>
        <w:pStyle w:val="Heading4"/>
      </w:pPr>
      <w:r>
        <w:t xml:space="preserve">Bachelor of Science in Economics</w:t>
      </w:r>
    </w:p>
    <w:p>
      <w:pPr>
        <w:pStyle w:val="FirstParagraph"/>
      </w:pPr>
      <w:r>
        <w:rPr>
          <w:iCs/>
          <w:i/>
        </w:rPr>
        <w:t xml:space="preserve">Kasetsart University, Bangkok, Thailand | Graduated 2009</w:t>
      </w:r>
    </w:p>
    <w:bookmarkEnd w:id="27"/>
    <w:bookmarkEnd w:id="28"/>
    <w:bookmarkStart w:id="29" w:name="skills"/>
    <w:p>
      <w:pPr>
        <w:pStyle w:val="Heading3"/>
      </w:pPr>
      <w:r>
        <w:t xml:space="preserve">Skills</w:t>
      </w:r>
    </w:p>
    <w:p>
      <w:pPr>
        <w:numPr>
          <w:ilvl w:val="0"/>
          <w:numId w:val="1004"/>
        </w:numPr>
        <w:pStyle w:val="Compact"/>
      </w:pPr>
      <w:r>
        <w:t xml:space="preserve">Strategic Planning and Execution</w:t>
      </w:r>
    </w:p>
    <w:p>
      <w:pPr>
        <w:numPr>
          <w:ilvl w:val="0"/>
          <w:numId w:val="1004"/>
        </w:numPr>
        <w:pStyle w:val="Compact"/>
      </w:pPr>
      <w:r>
        <w:t xml:space="preserve">Market Research and Analysis</w:t>
      </w:r>
    </w:p>
    <w:p>
      <w:pPr>
        <w:numPr>
          <w:ilvl w:val="0"/>
          <w:numId w:val="1004"/>
        </w:numPr>
        <w:pStyle w:val="Compact"/>
      </w:pPr>
      <w:r>
        <w:t xml:space="preserve">Operational Excellence and Process Optimization</w:t>
      </w:r>
    </w:p>
    <w:p>
      <w:pPr>
        <w:numPr>
          <w:ilvl w:val="0"/>
          <w:numId w:val="1004"/>
        </w:numPr>
        <w:pStyle w:val="Compact"/>
      </w:pPr>
      <w:r>
        <w:t xml:space="preserve">Digital Transformation and Technology Integration</w:t>
      </w:r>
    </w:p>
    <w:p>
      <w:pPr>
        <w:numPr>
          <w:ilvl w:val="0"/>
          <w:numId w:val="1004"/>
        </w:numPr>
        <w:pStyle w:val="Compact"/>
      </w:pPr>
      <w:r>
        <w:t xml:space="preserve">Cross-Cultural Communication (Fluent in Thai)</w:t>
      </w:r>
    </w:p>
    <w:p>
      <w:pPr>
        <w:numPr>
          <w:ilvl w:val="0"/>
          <w:numId w:val="1004"/>
        </w:numPr>
        <w:pStyle w:val="Compact"/>
      </w:pPr>
      <w:r>
        <w:t xml:space="preserve">Leadership Development and Team Coaching</w:t>
      </w:r>
    </w:p>
    <w:bookmarkEnd w:id="29"/>
    <w:bookmarkStart w:id="30" w:name="certifications"/>
    <w:p>
      <w:pPr>
        <w:pStyle w:val="Heading3"/>
      </w:pPr>
      <w:r>
        <w:t xml:space="preserve">Certifications</w:t>
      </w:r>
    </w:p>
    <w:p>
      <w:pPr>
        <w:numPr>
          <w:ilvl w:val="0"/>
          <w:numId w:val="1005"/>
        </w:numPr>
        <w:pStyle w:val="Compact"/>
      </w:pPr>
      <w:r>
        <w:t xml:space="preserve">Project Management Professional (PMP) – Project Management Institute (2017)</w:t>
      </w:r>
    </w:p>
    <w:p>
      <w:pPr>
        <w:numPr>
          <w:ilvl w:val="0"/>
          <w:numId w:val="1005"/>
        </w:numPr>
        <w:pStyle w:val="Compact"/>
      </w:pPr>
      <w:r>
        <w:t xml:space="preserve">Six Sigma Green Belt – ASQ (2016)</w:t>
      </w:r>
    </w:p>
    <w:p>
      <w:pPr>
        <w:numPr>
          <w:ilvl w:val="0"/>
          <w:numId w:val="1005"/>
        </w:numPr>
        <w:pStyle w:val="Compact"/>
      </w:pPr>
      <w:r>
        <w:t xml:space="preserve">Google Analytics Certification – Google (2021)</w:t>
      </w:r>
    </w:p>
    <w:bookmarkEnd w:id="30"/>
    <w:bookmarkStart w:id="33" w:name="notable-projects"/>
    <w:p>
      <w:pPr>
        <w:pStyle w:val="Heading3"/>
      </w:pPr>
      <w:r>
        <w:t xml:space="preserve">Notable Projects</w:t>
      </w:r>
    </w:p>
    <w:bookmarkStart w:id="31" w:name="Xd9f90f5b9f6ce21d509485324f6912c150e3f32"/>
    <w:p>
      <w:pPr>
        <w:pStyle w:val="Heading4"/>
      </w:pPr>
      <w:r>
        <w:t xml:space="preserve">Revitalizing a Retail Chain in Thailand Bangkok</w:t>
      </w:r>
    </w:p>
    <w:p>
      <w:pPr>
        <w:pStyle w:val="FirstParagraph"/>
      </w:pPr>
      <w:r>
        <w:t xml:space="preserve">Consulted for a leading retail company to streamline operations and enhance customer engagement. Implemented an omnichannel strategy that increased sales by 18% within 6 months.</w:t>
      </w:r>
    </w:p>
    <w:bookmarkEnd w:id="31"/>
    <w:bookmarkStart w:id="32" w:name="startup-acceleration-program-in-bangkok"/>
    <w:p>
      <w:pPr>
        <w:pStyle w:val="Heading4"/>
      </w:pPr>
      <w:r>
        <w:t xml:space="preserve">Startup Acceleration Program in Bangkok</w:t>
      </w:r>
    </w:p>
    <w:p>
      <w:pPr>
        <w:pStyle w:val="FirstParagraph"/>
      </w:pPr>
      <w:r>
        <w:t xml:space="preserve">Designed and managed a mentorship program for tech startups in Thailand Bangkok, resulting in the successful launch of 5 ventures backed by local investors.</w:t>
      </w:r>
    </w:p>
    <w:bookmarkEnd w:id="32"/>
    <w:bookmarkEnd w:id="33"/>
    <w:bookmarkStart w:id="34" w:name="awards-and-recognitions"/>
    <w:p>
      <w:pPr>
        <w:pStyle w:val="Heading3"/>
      </w:pPr>
      <w:r>
        <w:t xml:space="preserve">Awards and Recognitions</w:t>
      </w:r>
    </w:p>
    <w:p>
      <w:pPr>
        <w:numPr>
          <w:ilvl w:val="0"/>
          <w:numId w:val="1006"/>
        </w:numPr>
        <w:pStyle w:val="Compact"/>
      </w:pPr>
      <w:r>
        <w:t xml:space="preserve">Top 10 Business Consultants in Thailand (2022) – Bangkok Business Magazine</w:t>
      </w:r>
    </w:p>
    <w:p>
      <w:pPr>
        <w:numPr>
          <w:ilvl w:val="0"/>
          <w:numId w:val="1006"/>
        </w:numPr>
        <w:pStyle w:val="Compact"/>
      </w:pPr>
      <w:r>
        <w:t xml:space="preserve">Outstanding Contribution to SME Development (2019) – Thai Chamber of Commerce</w:t>
      </w:r>
    </w:p>
    <w:bookmarkEnd w:id="34"/>
    <w:bookmarkStart w:id="35" w:name="references"/>
    <w:p>
      <w:pPr>
        <w:pStyle w:val="Heading3"/>
      </w:pPr>
      <w:r>
        <w:t xml:space="preserve">References</w:t>
      </w:r>
    </w:p>
    <w:p>
      <w:pPr>
        <w:pStyle w:val="FirstParagraph"/>
      </w:pPr>
      <w:r>
        <w:t xml:space="preserve">Available upon request. Previous clients and partners in Thailand Bangkok include leaders from the hospitality, technology, and manufacturing sectors.</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Business Consultant in Thailand Bangkok</dc:title>
  <dc:creator/>
  <dc:language>en</dc:language>
  <cp:keywords/>
  <dcterms:created xsi:type="dcterms:W3CDTF">2026-07-23T22:17:38Z</dcterms:created>
  <dcterms:modified xsi:type="dcterms:W3CDTF">2026-07-23T22:17:38Z</dcterms:modified>
</cp:coreProperties>
</file>

<file path=docProps/custom.xml><?xml version="1.0" encoding="utf-8"?>
<Properties xmlns="http://schemas.openxmlformats.org/officeDocument/2006/custom-properties" xmlns:vt="http://schemas.openxmlformats.org/officeDocument/2006/docPropsVTypes"/>
</file>