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Kabir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kabir.carpenter@dhaka.com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12/5, Gulshan Avenue,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Bangladesh Dhaka. Specializing in residential and commercial construction, furniture making, and structural repairs. Committed to delivering high-quality craftsmanship while adhering to local building standards. Proficient in using traditional techniques alongside modern tools to meet the unique demands of Bangladesh's construction industry.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Jamuna Construction &amp; Renovation Pvt. Ltd.</w:t>
      </w:r>
      <w:r>
        <w:t xml:space="preserve">, Dhaka, Bangladesh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supervised carpentry projects for residential and commercial clients in Bangladesh Dhaka, ensuring timely completion and adherence to quality standards.</w:t>
      </w:r>
    </w:p>
    <w:p>
      <w:pPr>
        <w:numPr>
          <w:ilvl w:val="0"/>
          <w:numId w:val="1001"/>
        </w:numPr>
        <w:pStyle w:val="Compact"/>
      </w:pPr>
      <w:r>
        <w:t xml:space="preserve">Designed and constructed custom furniture, including wardrobes, cabinets, and decorative wooden structures tailored to client preferences.</w:t>
      </w:r>
    </w:p>
    <w:p>
      <w:pPr>
        <w:numPr>
          <w:ilvl w:val="0"/>
          <w:numId w:val="1001"/>
        </w:numPr>
        <w:pStyle w:val="Compact"/>
      </w:pPr>
      <w:r>
        <w:t xml:space="preserve">Repairs and maintenance of existing wooden structures in urban areas of Dhaka, utilizing local materials for cost-effectiveness.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translate blueprints into functional spaces while maintaining safety protocols.</w:t>
      </w:r>
    </w:p>
    <w:bookmarkEnd w:id="22"/>
    <w:bookmarkStart w:id="23" w:name="junior-carpenter"/>
    <w:p>
      <w:pPr>
        <w:pStyle w:val="Heading3"/>
      </w:pPr>
      <w:r>
        <w:t xml:space="preserve">Junior Carpenter</w:t>
      </w:r>
    </w:p>
    <w:p>
      <w:pPr>
        <w:pStyle w:val="FirstParagraph"/>
      </w:pPr>
      <w:r>
        <w:rPr>
          <w:bCs/>
          <w:b/>
        </w:rPr>
        <w:t xml:space="preserve">Seraj Construction</w:t>
      </w:r>
      <w:r>
        <w:t xml:space="preserve">, Dhaka, Bangladesh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residential buildings and interior woodwork, focusing on precision and durability.</w:t>
      </w:r>
    </w:p>
    <w:p>
      <w:pPr>
        <w:numPr>
          <w:ilvl w:val="0"/>
          <w:numId w:val="1002"/>
        </w:numPr>
        <w:pStyle w:val="Compact"/>
      </w:pPr>
      <w:r>
        <w:t xml:space="preserve">Operated power tools such as saws, drills, and sanders to fabricate wooden components for local projects in Dhaka.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structural framing and finishing works, ensuring alignment with Bangladesh’s construction codes.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Mastery in joinery, woodworking, and furniture making using traditional and modern methods.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 Proficiency:</w:t>
      </w:r>
      <w:r>
        <w:t xml:space="preserve"> </w:t>
      </w:r>
      <w:r>
        <w:t xml:space="preserve">Expertise in operating tools like hand saws, power drills, routers, and CNC machines.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plan timelines, manage resources, and coordinate with teams in Bangladesh Dhaka’s dynamic construction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structural issues and proposing cost-effective solutions for clients in Dhaka.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Fluent in Bengali and English, facilitating clear communication with local and international clients.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vocational-training-in-carpentry"/>
    <w:p>
      <w:pPr>
        <w:pStyle w:val="Heading3"/>
      </w:pPr>
      <w:r>
        <w:t xml:space="preserve">Vocational Training in Carpentry</w:t>
      </w:r>
    </w:p>
    <w:p>
      <w:pPr>
        <w:pStyle w:val="FirstParagraph"/>
      </w:pPr>
      <w:r>
        <w:rPr>
          <w:bCs/>
          <w:b/>
        </w:rPr>
        <w:t xml:space="preserve">Dhaka Institute of Technology (DIT)</w:t>
      </w:r>
      <w:r>
        <w:t xml:space="preserve">, Dhaka, Bangladesh</w:t>
      </w:r>
      <w:r>
        <w:br/>
      </w:r>
      <w:r>
        <w:rPr>
          <w:iCs/>
          <w:i/>
        </w:rPr>
        <w:t xml:space="preserve">Completed: 2014</w:t>
      </w:r>
    </w:p>
    <w:p>
      <w:pPr>
        <w:numPr>
          <w:ilvl w:val="0"/>
          <w:numId w:val="1004"/>
        </w:numPr>
        <w:pStyle w:val="Compact"/>
      </w:pPr>
      <w:r>
        <w:t xml:space="preserve">Certified in advanced carpentry techniques, safety protocols, and material selection specific to Bangladesh’s climate.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constructing wooden structures for both urban and rural settings in Dhaka.</w:t>
      </w:r>
    </w:p>
    <w:bookmarkEnd w:id="26"/>
    <w:bookmarkStart w:id="27" w:name="workshop-certifications"/>
    <w:p>
      <w:pPr>
        <w:pStyle w:val="Heading3"/>
      </w:pPr>
      <w:r>
        <w:t xml:space="preserve">Workshop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Sustainable Woodworking Practices</w:t>
      </w:r>
      <w:r>
        <w:t xml:space="preserve"> </w:t>
      </w:r>
      <w:r>
        <w:t xml:space="preserve">– Bangladesh Green Building Council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CNC Machine Operation Certification</w:t>
      </w:r>
      <w:r>
        <w:t xml:space="preserve"> </w:t>
      </w:r>
      <w:r>
        <w:t xml:space="preserve">– Dhaka Technical Training Center (2019)</w:t>
      </w:r>
    </w:p>
    <w:bookmarkEnd w:id="27"/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residential-complex-in-mirpur-dhaka"/>
    <w:p>
      <w:pPr>
        <w:pStyle w:val="Heading3"/>
      </w:pPr>
      <w:r>
        <w:t xml:space="preserve">Residential Complex in Mirpur, Dhaka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Carpenter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Oversaw the construction of 50+ residential units, focusing on custom wooden interiors and structural frameworks. Integrated local materials to reduce costs while maintaining quality.</w:t>
      </w:r>
    </w:p>
    <w:bookmarkEnd w:id="29"/>
    <w:bookmarkStart w:id="30" w:name="commercial-furniture-for-dhaka-mall"/>
    <w:p>
      <w:pPr>
        <w:pStyle w:val="Heading3"/>
      </w:pPr>
      <w:r>
        <w:t xml:space="preserve">Commercial Furniture for Dhaka Mall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Manager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and installed modular furniture for the interior of Dhaka Mall, ensuring compliance with Bangladeshi safety standards and client expectations.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Bengali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Bangladesh Dhaka include:</w:t>
      </w:r>
    </w:p>
    <w:p>
      <w:pPr>
        <w:numPr>
          <w:ilvl w:val="0"/>
          <w:numId w:val="1007"/>
        </w:numPr>
        <w:pStyle w:val="Compact"/>
      </w:pPr>
      <w:r>
        <w:t xml:space="preserve">Jamuna Construction &amp; Renovation Pvt. Ltd.</w:t>
      </w:r>
    </w:p>
    <w:p>
      <w:pPr>
        <w:numPr>
          <w:ilvl w:val="0"/>
          <w:numId w:val="1007"/>
        </w:numPr>
        <w:pStyle w:val="Compact"/>
      </w:pPr>
      <w:r>
        <w:t xml:space="preserve">Seraj Construction</w:t>
      </w:r>
    </w:p>
    <w:p>
      <w:pPr>
        <w:numPr>
          <w:ilvl w:val="0"/>
          <w:numId w:val="1007"/>
        </w:numPr>
        <w:pStyle w:val="Compact"/>
      </w:pPr>
      <w:r>
        <w:t xml:space="preserve">Dhaka Institute of Technology (DIT)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seasoned Carpenter in Bangladesh Dhaka, I combine technical expertise with a deep understanding of local construction needs. My work ethic, attention to detail, and commitment to excellence make me a reliable choice for carpentry projects across the region. I am eager to contribute my skills to future endeavors that align with the growth and development of Bangladesh’s construction sector.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Bangladesh Dhaka</dc:title>
  <dc:creator/>
  <cp:keywords/>
  <dcterms:created xsi:type="dcterms:W3CDTF">2026-09-27T21:44:33Z</dcterms:created>
  <dcterms:modified xsi:type="dcterms:W3CDTF">2026-09-27T21:44:33Z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