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Vila Mariana, São Paulo, SP,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joaosilva.carpenter@outlook.com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linkedin.com/in/joaosilva-carpenter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Brazil São Paulo, specializing in residential and commercial construction. Proficient in creating custom woodwork, furniture design, and structural carpentry. A strong advocate for quality craftsmanship, safety protocols, and client satisfaction. Committed to delivering innovative solutions tailored to the unique demands of the Brazilian market. With a proven track record of completing projects on time and within budget, this Carpenter has established a reputation as a reliable professional in São Paulo's competitive construction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XYZ Construction Ltda.</w:t>
      </w:r>
      <w:r>
        <w:t xml:space="preserve">, São Paulo,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all aspects of carpentry projects, including blueprint interpretation, material selection, and on-site execution.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 woodwork solutions for high-end residential and commercial properties in Brazil São Paulo.</w:t>
      </w:r>
    </w:p>
    <w:p>
      <w:pPr>
        <w:numPr>
          <w:ilvl w:val="0"/>
          <w:numId w:val="1001"/>
        </w:numPr>
        <w:pStyle w:val="Compact"/>
      </w:pPr>
      <w:r>
        <w:t xml:space="preserve">Oversaw a team of 5 carpenters, ensuring compliance with safety regulations and project deadlines.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techniques to reduce material waste by 15% while maintaining quality standards.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carpenters, focusing on Brazilian building codes and local construction practices.</w:t>
      </w:r>
    </w:p>
    <w:bookmarkEnd w:id="22"/>
    <w:bookmarkStart w:id="23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ABC Carpentry Services</w:t>
      </w:r>
      <w:r>
        <w:t xml:space="preserve">, São Paulo, Brazil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complex carpentry tasks, including the construction of custom furniture and structural wood components.</w:t>
      </w:r>
    </w:p>
    <w:p>
      <w:pPr>
        <w:numPr>
          <w:ilvl w:val="0"/>
          <w:numId w:val="1002"/>
        </w:numPr>
        <w:pStyle w:val="Compact"/>
      </w:pPr>
      <w:r>
        <w:t xml:space="preserve">Worked on large-scale projects such as commercial office spaces and luxury villas in São Paulo’s upscale neighborhoods.</w:t>
      </w:r>
    </w:p>
    <w:p>
      <w:pPr>
        <w:numPr>
          <w:ilvl w:val="0"/>
          <w:numId w:val="1002"/>
        </w:numPr>
        <w:pStyle w:val="Compact"/>
      </w:pPr>
      <w:r>
        <w:t xml:space="preserve">Ensured adherence to Brazilian safety standards (NR-18) and environmental regulations during all projects.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secure high-quality materials at competitive prices.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performance, earning the "Top Carpenter of the Year" award in 2016.</w:t>
      </w:r>
    </w:p>
    <w:bookmarkEnd w:id="23"/>
    <w:bookmarkStart w:id="24" w:name="jr.-carpenter"/>
    <w:p>
      <w:pPr>
        <w:pStyle w:val="Heading3"/>
      </w:pPr>
      <w:r>
        <w:t xml:space="preserve">Jr. Carpenter</w:t>
      </w:r>
    </w:p>
    <w:p>
      <w:pPr>
        <w:pStyle w:val="FirstParagraph"/>
      </w:pPr>
      <w:r>
        <w:rPr>
          <w:bCs/>
          <w:b/>
        </w:rPr>
        <w:t xml:space="preserve">DEF Builders</w:t>
      </w:r>
      <w:r>
        <w:t xml:space="preserve">, São Paulo, Brazil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carpentry tasks, including framing, flooring, and cabinetry installation.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mid-rise residential buildings across São Paulo’s urban and suburban areas.</w:t>
      </w:r>
    </w:p>
    <w:p>
      <w:pPr>
        <w:numPr>
          <w:ilvl w:val="0"/>
          <w:numId w:val="1003"/>
        </w:numPr>
        <w:pStyle w:val="Compact"/>
      </w:pPr>
      <w:r>
        <w:t xml:space="preserve">Learned to navigate the complexities of Brazilian construction timelines and client expectations.</w:t>
      </w:r>
    </w:p>
    <w:p>
      <w:pPr>
        <w:numPr>
          <w:ilvl w:val="0"/>
          <w:numId w:val="1003"/>
        </w:numPr>
        <w:pStyle w:val="Compact"/>
      </w:pPr>
      <w:r>
        <w:t xml:space="preserve">Maintained equipment and tools to ensure optimal performance on job sites.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vocational-certification-in-carpentry"/>
    <w:p>
      <w:pPr>
        <w:pStyle w:val="Heading3"/>
      </w:pPr>
      <w:r>
        <w:t xml:space="preserve">Vocational Certification in Carpentry</w:t>
      </w:r>
    </w:p>
    <w:p>
      <w:pPr>
        <w:pStyle w:val="FirstParagraph"/>
      </w:pPr>
      <w:r>
        <w:rPr>
          <w:bCs/>
          <w:b/>
        </w:rPr>
        <w:t xml:space="preserve">Instituto de Formação Profissional (IFP)</w:t>
      </w:r>
      <w:r>
        <w:t xml:space="preserve">, São Paulo, Brazil</w:t>
      </w:r>
      <w:r>
        <w:br/>
      </w:r>
      <w:r>
        <w:rPr>
          <w:iCs/>
          <w:i/>
        </w:rPr>
        <w:t xml:space="preserve">2011 – 2012</w:t>
      </w:r>
    </w:p>
    <w:p>
      <w:pPr>
        <w:numPr>
          <w:ilvl w:val="0"/>
          <w:numId w:val="1004"/>
        </w:numPr>
        <w:pStyle w:val="Compact"/>
      </w:pPr>
      <w:r>
        <w:t xml:space="preserve">Completed a 12-month program focusing on woodworking techniques, tool operation, and project management.</w:t>
      </w:r>
    </w:p>
    <w:p>
      <w:pPr>
        <w:numPr>
          <w:ilvl w:val="0"/>
          <w:numId w:val="1004"/>
        </w:numPr>
        <w:pStyle w:val="Compact"/>
      </w:pPr>
      <w:r>
        <w:t xml:space="preserve">Gained proficiency in using both traditional and modern carpentry tools, including CNC machines.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t xml:space="preserve">Attended workshops on sustainable carpentry practices in Brazil São Paulo (2020).</w:t>
      </w:r>
    </w:p>
    <w:p>
      <w:pPr>
        <w:numPr>
          <w:ilvl w:val="0"/>
          <w:numId w:val="1005"/>
        </w:numPr>
        <w:pStyle w:val="Compact"/>
      </w:pPr>
      <w:r>
        <w:t xml:space="preserve">Completed an online course on advanced furniture design (Coursera, 2019).</w:t>
      </w:r>
    </w:p>
    <w:p>
      <w:pPr>
        <w:numPr>
          <w:ilvl w:val="0"/>
          <w:numId w:val="1005"/>
        </w:numPr>
        <w:pStyle w:val="Compact"/>
      </w:pPr>
      <w:r>
        <w:t xml:space="preserve">Maintained certifications in OSHA 30 and first aid training to ensure workplace safety.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Blueprint reading, woodshop machinery operation (table saws, routers, CNC), joinery techniques, furniture assembly.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(basic), SketchUp (intermediate), Adobe Illustrator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time management, client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General Construction License – São Paulo State Department of Public Works (2019).</w:t>
      </w:r>
    </w:p>
    <w:p>
      <w:pPr>
        <w:numPr>
          <w:ilvl w:val="0"/>
          <w:numId w:val="1007"/>
        </w:numPr>
        <w:pStyle w:val="Compact"/>
      </w:pPr>
      <w:r>
        <w:t xml:space="preserve">OSHA 30 Certification – Occupational Safety and Health Administration (2018).</w:t>
      </w:r>
    </w:p>
    <w:p>
      <w:pPr>
        <w:numPr>
          <w:ilvl w:val="0"/>
          <w:numId w:val="1007"/>
        </w:numPr>
        <w:pStyle w:val="Compact"/>
      </w:pPr>
      <w:r>
        <w:t xml:space="preserve">First Aid and CPR Certification – Brazilian Red Cross (2017).</w:t>
      </w:r>
    </w:p>
    <w:p>
      <w:pPr>
        <w:numPr>
          <w:ilvl w:val="0"/>
          <w:numId w:val="1007"/>
        </w:numPr>
        <w:pStyle w:val="Compact"/>
      </w:pPr>
      <w:r>
        <w:t xml:space="preserve">Green Building Practices Certificate – Brazil São Paulo Green Construction Association (2021).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Project: Luxury Villa in Morumbi, São Paulo (2021)</w:t>
      </w:r>
      <w:r>
        <w:br/>
      </w:r>
      <w:r>
        <w:t xml:space="preserve">Designed and installed custom woodwork, including built-in cabinets, flooring, and decorative elements. The project was featured in "Arquitetura e Design" magazine.</w:t>
      </w:r>
    </w:p>
    <w:p>
      <w:pPr>
        <w:pStyle w:val="BodyText"/>
      </w:pPr>
      <w:r>
        <w:rPr>
          <w:bCs/>
          <w:b/>
        </w:rPr>
        <w:t xml:space="preserve">Commercial Project: Office Complex in Centro Histórico (2019)</w:t>
      </w:r>
      <w:r>
        <w:br/>
      </w:r>
      <w:r>
        <w:t xml:space="preserve">Managed the structural carpentry for a 5-story building, ensuring compliance with São Paulo’s strict urban development regulations.</w:t>
      </w:r>
    </w:p>
    <w:p>
      <w:pPr>
        <w:pStyle w:val="BodyText"/>
      </w:pPr>
      <w:r>
        <w:rPr>
          <w:bCs/>
          <w:b/>
        </w:rPr>
        <w:t xml:space="preserve">Community Initiative: Furniture for Local School (2020)</w:t>
      </w:r>
      <w:r>
        <w:br/>
      </w:r>
      <w:r>
        <w:t xml:space="preserve">Volunteered to create custom desks and tables for a public school in Vila Maria, São Paulo, improving the learning environment for over 200 students.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Portuguese: Native speaker.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7.5).</w:t>
      </w:r>
    </w:p>
    <w:p>
      <w:pPr>
        <w:numPr>
          <w:ilvl w:val="0"/>
          <w:numId w:val="1008"/>
        </w:numPr>
        <w:pStyle w:val="Compact"/>
      </w:pPr>
      <w:r>
        <w:t xml:space="preserve">Spanish: Basic conversational skills.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Brazilian Association of Carpenters (ABCP) since 2015.</w:t>
      </w:r>
      <w:r>
        <w:br/>
      </w:r>
      <w:r>
        <w:t xml:space="preserve">- Active participant in São Paulo’s carpentry networking events and trade fairs.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Regularly contributes to local community projects, such as constructing low-cost housing in underserved areas of São Paulo.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Previous employers and clients in Brazil São Paulo can be contacted for further information.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(Brazil São Paulo)</dc:title>
  <dc:creator/>
  <dc:language>en</dc:language>
  <cp:keywords/>
  <dcterms:created xsi:type="dcterms:W3CDTF">2025-12-09T20:06:13Z</dcterms:created>
  <dcterms:modified xsi:type="dcterms:W3CDTF">2025-12-09T20:06:13Z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