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Ethiopia</w:t>
      </w:r>
      <w:r>
        <w:t xml:space="preserve"> </w:t>
      </w:r>
      <w:r>
        <w:t xml:space="preserve">Addis</w:t>
      </w:r>
      <w:r>
        <w:t xml:space="preserve"> </w:t>
      </w:r>
      <w:r>
        <w:t xml:space="preserve">Ababa</w:t>
      </w:r>
    </w:p>
    <w:bookmarkStart w:id="33" w:name="curriculum-vitae"/>
    <w:p>
      <w:pPr>
        <w:pStyle w:val="Heading1"/>
      </w:pPr>
      <w:r>
        <w:t xml:space="preserve">Curriculum Vitae</w:t>
      </w:r>
    </w:p>
    <w:bookmarkStart w:id="32" w:name="carpenter-ethiopia-addis-ababa"/>
    <w:p>
      <w:pPr>
        <w:pStyle w:val="Heading2"/>
      </w:pPr>
      <w:r>
        <w:t xml:space="preserve">Carpenter | Ethiopia Addis Ababa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Alemayehu Worku</w:t>
      </w:r>
      <w:r>
        <w:br/>
      </w:r>
      <w:r>
        <w:rPr>
          <w:bCs/>
          <w:b/>
        </w:rPr>
        <w:t xml:space="preserve">Address:</w:t>
      </w:r>
      <w:r>
        <w:t xml:space="preserve"> </w:t>
      </w:r>
      <w:r>
        <w:t xml:space="preserve">123 Awash Street, Addis Ababa, Ethiopia</w:t>
      </w:r>
      <w:r>
        <w:br/>
      </w:r>
      <w:r>
        <w:rPr>
          <w:bCs/>
          <w:b/>
        </w:rPr>
        <w:t xml:space="preserve">Contact:</w:t>
      </w:r>
      <w:r>
        <w:t xml:space="preserve"> </w:t>
      </w:r>
      <w:r>
        <w:t xml:space="preserve">+251 912 345 678 | aleworku@example.com</w:t>
      </w:r>
      <w:r>
        <w:br/>
      </w:r>
      <w:r>
        <w:rPr>
          <w:bCs/>
          <w:b/>
        </w:rPr>
        <w:t xml:space="preserve">Date of Birth:</w:t>
      </w:r>
      <w:r>
        <w:t xml:space="preserve"> </w:t>
      </w:r>
      <w:r>
        <w:t xml:space="preserve">May 5, 1985</w:t>
      </w:r>
      <w:r>
        <w:br/>
      </w:r>
      <w:r>
        <w:rPr>
          <w:bCs/>
          <w:b/>
        </w:rPr>
        <w:t xml:space="preserve">Nationality:</w:t>
      </w:r>
      <w:r>
        <w:t xml:space="preserve"> </w:t>
      </w:r>
      <w:r>
        <w:t xml:space="preserve">Ethiopian</w:t>
      </w:r>
    </w:p>
    <w:bookmarkEnd w:id="20"/>
    <w:bookmarkStart w:id="21" w:name="professional-summary"/>
    <w:p>
      <w:pPr>
        <w:pStyle w:val="Heading3"/>
      </w:pPr>
      <w:r>
        <w:t xml:space="preserve">Professional Summary</w:t>
      </w:r>
    </w:p>
    <w:p>
      <w:pPr>
        <w:pStyle w:val="FirstParagraph"/>
      </w:pPr>
      <w:r>
        <w:t xml:space="preserve">A dedicated and skilled Carpenter with over a decade of experience in Ethiopia Addis Ababa. Specializing in traditional and modern carpentry techniques, I have contributed to numerous construction projects, furniture design, and restoration efforts across the region. My work is rooted in understanding local materials, cultural aesthetics, and the unique demands of Ethiopian architecture. Committed to precision, innovation, and customer satisfaction, I aim to deliver high-quality craftsmanship that aligns with both functional needs and artistic value in Addis Ababa’s evolving urban landscape.</w:t>
      </w:r>
    </w:p>
    <w:bookmarkEnd w:id="21"/>
    <w:bookmarkStart w:id="25" w:name="professional-experience"/>
    <w:p>
      <w:pPr>
        <w:pStyle w:val="Heading3"/>
      </w:pPr>
      <w:r>
        <w:t xml:space="preserve">Professional Experience</w:t>
      </w:r>
    </w:p>
    <w:bookmarkStart w:id="22" w:name="Xd5c5b1d87a5d2e0ddabce3943c24b3a5dd58a0f"/>
    <w:p>
      <w:pPr>
        <w:pStyle w:val="Heading4"/>
      </w:pPr>
      <w:r>
        <w:t xml:space="preserve">Lead Carpenter | Addis Ababa Furniture &amp; Construction Co.</w:t>
      </w:r>
    </w:p>
    <w:p>
      <w:pPr>
        <w:pStyle w:val="FirstParagraph"/>
      </w:pPr>
      <w:r>
        <w:rPr>
          <w:bCs/>
          <w:b/>
        </w:rPr>
        <w:t xml:space="preserve">June 2018 – Present</w:t>
      </w:r>
    </w:p>
    <w:p>
      <w:pPr>
        <w:numPr>
          <w:ilvl w:val="0"/>
          <w:numId w:val="1001"/>
        </w:numPr>
        <w:pStyle w:val="Compact"/>
      </w:pPr>
      <w:r>
        <w:t xml:space="preserve">Overseeing the design, fabrication, and installation of custom furniture and structural carpentry projects for residential and commercial clients in Addis Ababa.</w:t>
      </w:r>
    </w:p>
    <w:p>
      <w:pPr>
        <w:numPr>
          <w:ilvl w:val="0"/>
          <w:numId w:val="1001"/>
        </w:numPr>
        <w:pStyle w:val="Compact"/>
      </w:pPr>
      <w:r>
        <w:t xml:space="preserve">Collaborating with architects and interior designers to translate blueprints into tangible structures using locally sourced wood and sustainable practices.</w:t>
      </w:r>
    </w:p>
    <w:p>
      <w:pPr>
        <w:numPr>
          <w:ilvl w:val="0"/>
          <w:numId w:val="1001"/>
        </w:numPr>
        <w:pStyle w:val="Compact"/>
      </w:pPr>
      <w:r>
        <w:t xml:space="preserve">Mentoring junior carpenters, ensuring adherence to quality standards and safety protocols aligned with Ethiopian labor regulations.</w:t>
      </w:r>
    </w:p>
    <w:p>
      <w:pPr>
        <w:numPr>
          <w:ilvl w:val="0"/>
          <w:numId w:val="1001"/>
        </w:numPr>
        <w:pStyle w:val="Compact"/>
      </w:pPr>
      <w:r>
        <w:t xml:space="preserve">Managing a team of 10+ workers on large-scale projects, including the construction of a community center in Bole Subcity, which won recognition for its eco-friendly design.</w:t>
      </w:r>
    </w:p>
    <w:bookmarkEnd w:id="22"/>
    <w:bookmarkStart w:id="23" w:name="Xc402c5131e32b1dde604884bf82d642d8d146f3"/>
    <w:p>
      <w:pPr>
        <w:pStyle w:val="Heading4"/>
      </w:pPr>
      <w:r>
        <w:t xml:space="preserve">Carpenter | Ethiopian Construction &amp; Renovation Ltd.</w:t>
      </w:r>
    </w:p>
    <w:p>
      <w:pPr>
        <w:pStyle w:val="FirstParagraph"/>
      </w:pPr>
      <w:r>
        <w:rPr>
          <w:bCs/>
          <w:b/>
        </w:rPr>
        <w:t xml:space="preserve">January 2012 – May 2018</w:t>
      </w:r>
    </w:p>
    <w:p>
      <w:pPr>
        <w:numPr>
          <w:ilvl w:val="0"/>
          <w:numId w:val="1002"/>
        </w:numPr>
        <w:pStyle w:val="Compact"/>
      </w:pPr>
      <w:r>
        <w:t xml:space="preserve">Executing detailed carpentry work for office buildings, schools, and housing complexes in Addis Ababa and surrounding areas.</w:t>
      </w:r>
    </w:p>
    <w:p>
      <w:pPr>
        <w:numPr>
          <w:ilvl w:val="0"/>
          <w:numId w:val="1002"/>
        </w:numPr>
        <w:pStyle w:val="Compact"/>
      </w:pPr>
      <w:r>
        <w:t xml:space="preserve">Repairing and restoring historical wooden structures, such as the restoration of a 19th-century church in Entoto, which preserved cultural heritage while modernizing infrastructure.</w:t>
      </w:r>
    </w:p>
    <w:p>
      <w:pPr>
        <w:numPr>
          <w:ilvl w:val="0"/>
          <w:numId w:val="1002"/>
        </w:numPr>
        <w:pStyle w:val="Compact"/>
      </w:pPr>
      <w:r>
        <w:t xml:space="preserve">Utilizing traditional Ethiopian carpentry techniques combined with modern tools to ensure durability and aesthetic appeal in all projects.</w:t>
      </w:r>
    </w:p>
    <w:p>
      <w:pPr>
        <w:numPr>
          <w:ilvl w:val="0"/>
          <w:numId w:val="1002"/>
        </w:numPr>
        <w:pStyle w:val="Compact"/>
      </w:pPr>
      <w:r>
        <w:t xml:space="preserve">Partnering with local suppliers to source ethically harvested timber, supporting Ethiopia’s sustainable forestry initiatives.</w:t>
      </w:r>
    </w:p>
    <w:bookmarkEnd w:id="23"/>
    <w:bookmarkStart w:id="24" w:name="Xb7543c9a6850b4946f95585ca467d6a60845529"/>
    <w:p>
      <w:pPr>
        <w:pStyle w:val="Heading4"/>
      </w:pPr>
      <w:r>
        <w:t xml:space="preserve">Apprentice Carpenter | Addis Ababa Vocational Training Center</w:t>
      </w:r>
    </w:p>
    <w:p>
      <w:pPr>
        <w:pStyle w:val="FirstParagraph"/>
      </w:pPr>
      <w:r>
        <w:rPr>
          <w:bCs/>
          <w:b/>
        </w:rPr>
        <w:t xml:space="preserve">2008 – 2011</w:t>
      </w:r>
    </w:p>
    <w:p>
      <w:pPr>
        <w:numPr>
          <w:ilvl w:val="0"/>
          <w:numId w:val="1003"/>
        </w:numPr>
        <w:pStyle w:val="Compact"/>
      </w:pPr>
      <w:r>
        <w:t xml:space="preserve">Gaining hands-on experience in woodwork, furniture making, and structural carpentry under the guidance of experienced professionals in Ethiopia.</w:t>
      </w:r>
    </w:p>
    <w:p>
      <w:pPr>
        <w:numPr>
          <w:ilvl w:val="0"/>
          <w:numId w:val="1003"/>
        </w:numPr>
        <w:pStyle w:val="Compact"/>
      </w:pPr>
      <w:r>
        <w:t xml:space="preserve">Completing certifications in advanced woodworking techniques and safety training specific to Ethiopian construction environments.</w:t>
      </w:r>
    </w:p>
    <w:bookmarkEnd w:id="24"/>
    <w:bookmarkEnd w:id="25"/>
    <w:bookmarkStart w:id="26" w:name="skills"/>
    <w:p>
      <w:pPr>
        <w:pStyle w:val="Heading3"/>
      </w:pPr>
      <w:r>
        <w:t xml:space="preserve">Skills</w:t>
      </w:r>
    </w:p>
    <w:p>
      <w:pPr>
        <w:numPr>
          <w:ilvl w:val="0"/>
          <w:numId w:val="1004"/>
        </w:numPr>
        <w:pStyle w:val="Compact"/>
      </w:pPr>
      <w:r>
        <w:rPr>
          <w:bCs/>
          <w:b/>
        </w:rPr>
        <w:t xml:space="preserve">Carpentry Techniques:</w:t>
      </w:r>
      <w:r>
        <w:t xml:space="preserve"> </w:t>
      </w:r>
      <w:r>
        <w:t xml:space="preserve">Joinery, furniture design, cabinetry, and structural framing tailored for Addis Ababa’s climate and cultural preferences.</w:t>
      </w:r>
    </w:p>
    <w:p>
      <w:pPr>
        <w:numPr>
          <w:ilvl w:val="0"/>
          <w:numId w:val="1004"/>
        </w:numPr>
        <w:pStyle w:val="Compact"/>
      </w:pPr>
      <w:r>
        <w:rPr>
          <w:bCs/>
          <w:b/>
        </w:rPr>
        <w:t xml:space="preserve">Tools &amp; Equipment:</w:t>
      </w:r>
      <w:r>
        <w:t xml:space="preserve"> </w:t>
      </w:r>
      <w:r>
        <w:t xml:space="preserve">Proficient in operating hand tools (saws, chisels) and power tools (table saws, routers) commonly used in Ethiopian workshops.</w:t>
      </w:r>
    </w:p>
    <w:p>
      <w:pPr>
        <w:numPr>
          <w:ilvl w:val="0"/>
          <w:numId w:val="1004"/>
        </w:numPr>
        <w:pStyle w:val="Compact"/>
      </w:pPr>
      <w:r>
        <w:rPr>
          <w:bCs/>
          <w:b/>
        </w:rPr>
        <w:t xml:space="preserve">Material Knowledge:</w:t>
      </w:r>
      <w:r>
        <w:t xml:space="preserve"> </w:t>
      </w:r>
      <w:r>
        <w:t xml:space="preserve">Expertise in working with indigenous woods like Teak and Eucalyptus, as well as imported materials suitable for Ethiopia’s market.</w:t>
      </w:r>
    </w:p>
    <w:p>
      <w:pPr>
        <w:numPr>
          <w:ilvl w:val="0"/>
          <w:numId w:val="1004"/>
        </w:numPr>
        <w:pStyle w:val="Compact"/>
      </w:pPr>
      <w:r>
        <w:rPr>
          <w:bCs/>
          <w:b/>
        </w:rPr>
        <w:t xml:space="preserve">Project Management:</w:t>
      </w:r>
      <w:r>
        <w:t xml:space="preserve"> </w:t>
      </w:r>
      <w:r>
        <w:t xml:space="preserve">Skilled in planning timelines, budgeting, and coordinating teams for large-scale projects in Addis Ababa.</w:t>
      </w:r>
    </w:p>
    <w:p>
      <w:pPr>
        <w:numPr>
          <w:ilvl w:val="0"/>
          <w:numId w:val="1004"/>
        </w:numPr>
        <w:pStyle w:val="Compact"/>
      </w:pPr>
      <w:r>
        <w:rPr>
          <w:bCs/>
          <w:b/>
        </w:rPr>
        <w:t xml:space="preserve">Cultural Awareness:</w:t>
      </w:r>
      <w:r>
        <w:t xml:space="preserve"> </w:t>
      </w:r>
      <w:r>
        <w:t xml:space="preserve">Deep understanding of Ethiopian architectural styles, such as the traditional *gurgul* (wooden pillars) and modern urban designs.</w:t>
      </w:r>
    </w:p>
    <w:bookmarkEnd w:id="26"/>
    <w:bookmarkStart w:id="27" w:name="education"/>
    <w:p>
      <w:pPr>
        <w:pStyle w:val="Heading3"/>
      </w:pPr>
      <w:r>
        <w:t xml:space="preserve">Education</w:t>
      </w:r>
    </w:p>
    <w:p>
      <w:pPr>
        <w:pStyle w:val="FirstParagraph"/>
      </w:pPr>
      <w:r>
        <w:rPr>
          <w:bCs/>
          <w:b/>
        </w:rPr>
        <w:t xml:space="preserve">Diploma in Carpentry &amp; Woodworking</w:t>
      </w:r>
      <w:r>
        <w:br/>
      </w:r>
      <w:r>
        <w:t xml:space="preserve">Addis Ababa Vocational Training Center, Ethiopia</w:t>
      </w:r>
      <w:r>
        <w:br/>
      </w:r>
      <w:r>
        <w:rPr>
          <w:iCs/>
          <w:i/>
        </w:rPr>
        <w:t xml:space="preserve">2008 – 2011</w:t>
      </w:r>
    </w:p>
    <w:bookmarkEnd w:id="27"/>
    <w:bookmarkStart w:id="28" w:name="certifications"/>
    <w:p>
      <w:pPr>
        <w:pStyle w:val="Heading3"/>
      </w:pPr>
      <w:r>
        <w:t xml:space="preserve">Certifications</w:t>
      </w:r>
    </w:p>
    <w:p>
      <w:pPr>
        <w:numPr>
          <w:ilvl w:val="0"/>
          <w:numId w:val="1005"/>
        </w:numPr>
        <w:pStyle w:val="Compact"/>
      </w:pPr>
      <w:r>
        <w:t xml:space="preserve">Professional Carpentry Certification (Ethiopian Craft Council, 2015)</w:t>
      </w:r>
    </w:p>
    <w:p>
      <w:pPr>
        <w:numPr>
          <w:ilvl w:val="0"/>
          <w:numId w:val="1005"/>
        </w:numPr>
        <w:pStyle w:val="Compact"/>
      </w:pPr>
      <w:r>
        <w:t xml:space="preserve">OSHA Safety Training for Construction Sites (Addis Ababa Safety Institute, 2017)</w:t>
      </w:r>
    </w:p>
    <w:p>
      <w:pPr>
        <w:numPr>
          <w:ilvl w:val="0"/>
          <w:numId w:val="1005"/>
        </w:numPr>
        <w:pStyle w:val="Compact"/>
      </w:pPr>
      <w:r>
        <w:t xml:space="preserve">Sustainable Woodworking Practices (Ethiopian Environmental Association, 2020)</w:t>
      </w:r>
    </w:p>
    <w:bookmarkEnd w:id="28"/>
    <w:bookmarkStart w:id="29" w:name="projects-portfolio"/>
    <w:p>
      <w:pPr>
        <w:pStyle w:val="Heading3"/>
      </w:pPr>
      <w:r>
        <w:t xml:space="preserve">Projects &amp; Portfolio</w:t>
      </w:r>
    </w:p>
    <w:p>
      <w:pPr>
        <w:pStyle w:val="FirstParagraph"/>
      </w:pPr>
      <w:r>
        <w:rPr>
          <w:bCs/>
          <w:b/>
        </w:rPr>
        <w:t xml:space="preserve">1. Addis Ababa City Hall Renovation (2021)</w:t>
      </w:r>
      <w:r>
        <w:br/>
      </w:r>
      <w:r>
        <w:t xml:space="preserve">Led a team to install custom wooden partitions and furniture, incorporating traditional Ethiopian motifs while meeting modern office standards.</w:t>
      </w:r>
    </w:p>
    <w:p>
      <w:pPr>
        <w:pStyle w:val="BodyText"/>
      </w:pPr>
      <w:r>
        <w:rPr>
          <w:bCs/>
          <w:b/>
        </w:rPr>
        <w:t xml:space="preserve">2. Rural School Construction in Arsi Zone (2019)</w:t>
      </w:r>
      <w:r>
        <w:br/>
      </w:r>
      <w:r>
        <w:t xml:space="preserve">Designed and built affordable, durable classrooms using local timber, improving educational infrastructure for 500+ students.</w:t>
      </w:r>
    </w:p>
    <w:p>
      <w:pPr>
        <w:pStyle w:val="BodyText"/>
      </w:pPr>
      <w:r>
        <w:rPr>
          <w:bCs/>
          <w:b/>
        </w:rPr>
        <w:t xml:space="preserve">3. Eco-Friendly Furniture Collection (2016)</w:t>
      </w:r>
      <w:r>
        <w:br/>
      </w:r>
      <w:r>
        <w:t xml:space="preserve">Created a line of furniture for Addis Ababa’s boutique markets, focusing on sustainability and cultural authenticity.</w:t>
      </w:r>
    </w:p>
    <w:bookmarkEnd w:id="29"/>
    <w:bookmarkStart w:id="30" w:name="languages"/>
    <w:p>
      <w:pPr>
        <w:pStyle w:val="Heading3"/>
      </w:pPr>
      <w:r>
        <w:t xml:space="preserve">Languages</w:t>
      </w:r>
    </w:p>
    <w:p>
      <w:pPr>
        <w:numPr>
          <w:ilvl w:val="0"/>
          <w:numId w:val="1006"/>
        </w:numPr>
        <w:pStyle w:val="Compact"/>
      </w:pPr>
      <w:r>
        <w:t xml:space="preserve">Amharic (Fluent)</w:t>
      </w:r>
    </w:p>
    <w:p>
      <w:pPr>
        <w:numPr>
          <w:ilvl w:val="0"/>
          <w:numId w:val="1006"/>
        </w:numPr>
        <w:pStyle w:val="Compact"/>
      </w:pPr>
      <w:r>
        <w:t xml:space="preserve">English (Proficient in technical terminology)</w:t>
      </w:r>
    </w:p>
    <w:bookmarkEnd w:id="30"/>
    <w:bookmarkStart w:id="31" w:name="references"/>
    <w:p>
      <w:pPr>
        <w:pStyle w:val="Heading3"/>
      </w:pPr>
      <w:r>
        <w:t xml:space="preserve">References</w:t>
      </w:r>
    </w:p>
    <w:p>
      <w:pPr>
        <w:pStyle w:val="FirstParagraph"/>
      </w:pPr>
      <w:r>
        <w:rPr>
          <w:bCs/>
          <w:b/>
        </w:rPr>
        <w:t xml:space="preserve">Mrs. Yewubdar Tadesse</w:t>
      </w:r>
      <w:r>
        <w:br/>
      </w:r>
      <w:r>
        <w:t xml:space="preserve">Manager, Addis Ababa Furniture &amp; Construction Co.</w:t>
      </w:r>
      <w:r>
        <w:br/>
      </w:r>
      <w:r>
        <w:t xml:space="preserve">Contact: +251 987 654 321 | yewubdar@example.com</w:t>
      </w:r>
    </w:p>
    <w:p>
      <w:pPr>
        <w:pStyle w:val="BodyText"/>
      </w:pPr>
      <w:r>
        <w:rPr>
          <w:bCs/>
          <w:b/>
        </w:rPr>
        <w:t xml:space="preserve">Mr. Girma Bekele</w:t>
      </w:r>
      <w:r>
        <w:br/>
      </w:r>
      <w:r>
        <w:t xml:space="preserve">Project Lead, Ethiopian Construction &amp; Renovation Ltd.</w:t>
      </w:r>
      <w:r>
        <w:br/>
      </w:r>
      <w:r>
        <w:t xml:space="preserve">Contact: +251 976 543 210 | girmabekele@example.com</w:t>
      </w:r>
    </w:p>
    <w:bookmarkEnd w:id="31"/>
    <w:p>
      <w:pPr>
        <w:pStyle w:val="BodyText"/>
      </w:pPr>
      <w:r>
        <w:t xml:space="preserve">Curriculum Vitae for Carpenter in Ethiopia Addis Ababa | Updated: April 2024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Ethiopia Addis Ababa</dc:title>
  <dc:creator/>
  <dc:language>en</dc:language>
  <cp:keywords/>
  <dcterms:created xsi:type="dcterms:W3CDTF">2026-07-20T20:28:41Z</dcterms:created>
  <dcterms:modified xsi:type="dcterms:W3CDTF">2026-07-20T20:28:41Z</dcterms:modified>
</cp:coreProperties>
</file>

<file path=docProps/custom.xml><?xml version="1.0" encoding="utf-8"?>
<Properties xmlns="http://schemas.openxmlformats.org/officeDocument/2006/custom-properties" xmlns:vt="http://schemas.openxmlformats.org/officeDocument/2006/docPropsVTypes"/>
</file>