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Street Address], 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the construction industry, specializing in residential and commercial projects across Germany. Proficient in both traditional carpentry techniques and modern building technologies, with a strong focus on precision, quality craftsmanship, and compliance with German standards. A proven track record of delivering high-quality results on time and within budget. Committed to continuous professional development to meet the evolving demands of the construction sector in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Frankfurt Construction Co. GmbH</w:t>
      </w:r>
    </w:p>
    <w:p>
      <w:pPr>
        <w:pStyle w:val="BodyText"/>
      </w:pPr>
      <w:r>
        <w:rPr>
          <w:iCs/>
          <w:i/>
        </w:rPr>
        <w:t xml:space="preserve">Frankfurt am Main,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complex carpentry projects, including custom furniture, cabinetry, and structural woodwork for high-end residential and commercial buildings in Frankfurt.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architects, engineers, and project managers to ensure adherence to German building codes (DIN standards)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Managing a team of 5 carpenters, providing training on advanced techniques such as joinery, paneling, and the use of CNC machinery.</w:t>
      </w:r>
    </w:p>
    <w:p>
      <w:pPr>
        <w:numPr>
          <w:ilvl w:val="0"/>
          <w:numId w:val="1001"/>
        </w:numPr>
        <w:pStyle w:val="Compact"/>
      </w:pPr>
      <w:r>
        <w:t xml:space="preserve">Supervising the installation of wooden facades, flooring systems, and interior partitions for projects in Frankfurt’s urban development zones.</w:t>
      </w:r>
    </w:p>
    <w:p>
      <w:pPr>
        <w:numPr>
          <w:ilvl w:val="0"/>
          <w:numId w:val="1001"/>
        </w:numPr>
        <w:pStyle w:val="Compact"/>
      </w:pPr>
      <w:r>
        <w:t xml:space="preserve">Implementing sustainable practices by sourcing FSC-certified materials and optimizing waste reduction strategies.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Westend Woodworks</w:t>
      </w:r>
    </w:p>
    <w:p>
      <w:pPr>
        <w:pStyle w:val="BodyText"/>
      </w:pPr>
      <w:r>
        <w:rPr>
          <w:iCs/>
          <w:i/>
        </w:rPr>
        <w:t xml:space="preserve">Frankfurt am Main,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Executing a wide range of carpentry tasks, including measuring, cutting, and assembling wooden structures for residential homes and office spaces in Frankfurt.</w:t>
      </w:r>
    </w:p>
    <w:p>
      <w:pPr>
        <w:numPr>
          <w:ilvl w:val="0"/>
          <w:numId w:val="1002"/>
        </w:numPr>
        <w:pStyle w:val="Compact"/>
      </w:pPr>
      <w:r>
        <w:t xml:space="preserve">Performing maintenance and repair work on existing structures, ensuring longevity and safety according to German regulations.</w:t>
      </w:r>
    </w:p>
    <w:p>
      <w:pPr>
        <w:numPr>
          <w:ilvl w:val="0"/>
          <w:numId w:val="1002"/>
        </w:numPr>
        <w:pStyle w:val="Compact"/>
      </w:pPr>
      <w:r>
        <w:t xml:space="preserve">Utilizing hand tools (saws, chisels) and power tools (drills, routers) to complete projects with precision and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restoration of historic buildings in Frankfurt’s Old Town, preserving traditional craftsmanship while incorporating modern techniques.</w:t>
      </w:r>
    </w:p>
    <w:p>
      <w:pPr>
        <w:numPr>
          <w:ilvl w:val="0"/>
          <w:numId w:val="1002"/>
        </w:numPr>
        <w:pStyle w:val="Compact"/>
      </w:pPr>
      <w:r>
        <w:t xml:space="preserve">Providing on-site support for project timelines and budget management, ensuring client satisfaction through transparent communication.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Dreieich Vocational Training Center</w:t>
      </w:r>
    </w:p>
    <w:p>
      <w:pPr>
        <w:pStyle w:val="BodyText"/>
      </w:pPr>
      <w:r>
        <w:rPr>
          <w:iCs/>
          <w:i/>
        </w:rPr>
        <w:t xml:space="preserve">Dreieich,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Completing a 3-year apprenticeship in carpentry, focusing on foundational skills such as woodwork, joinery, and structural framing.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traditional German carpentry methods, including the use of timber framing and panel construction.</w:t>
      </w:r>
    </w:p>
    <w:p>
      <w:pPr>
        <w:numPr>
          <w:ilvl w:val="0"/>
          <w:numId w:val="1003"/>
        </w:numPr>
        <w:pStyle w:val="Compact"/>
      </w:pPr>
      <w:r>
        <w:t xml:space="preserve">Receiving certification in [specific certification name], recognized by the German Federal Ministry of Economics and Climate Action.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carpentry-berufsschule"/>
    <w:p>
      <w:pPr>
        <w:pStyle w:val="Heading3"/>
      </w:pPr>
      <w:r>
        <w:t xml:space="preserve">Diploma in Carpentry (Berufsschule)</w:t>
      </w:r>
    </w:p>
    <w:p>
      <w:pPr>
        <w:pStyle w:val="FirstParagraph"/>
      </w:pPr>
      <w:r>
        <w:rPr>
          <w:bCs/>
          <w:b/>
        </w:rPr>
        <w:t xml:space="preserve">Frankfurt Vocational School</w:t>
      </w:r>
    </w:p>
    <w:p>
      <w:pPr>
        <w:pStyle w:val="BodyText"/>
      </w:pPr>
      <w:r>
        <w:rPr>
          <w:iCs/>
          <w:i/>
        </w:rPr>
        <w:t xml:space="preserve">Frankfurt am Main,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Completed a dual education program combining classroom instruction with practical training at local construction companies in Frankfurt.</w:t>
      </w:r>
    </w:p>
    <w:p>
      <w:pPr>
        <w:numPr>
          <w:ilvl w:val="0"/>
          <w:numId w:val="1004"/>
        </w:numPr>
        <w:pStyle w:val="Compact"/>
      </w:pPr>
      <w:r>
        <w:t xml:space="preserve">Courses included structural design, material science, and advanced carpentry techniques tailored to the German market.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European Carpentry Association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Attended workshops on modern wood processing technologies and sustainability practices in construction.</w:t>
      </w:r>
    </w:p>
    <w:p>
      <w:pPr>
        <w:numPr>
          <w:ilvl w:val="0"/>
          <w:numId w:val="1005"/>
        </w:numPr>
        <w:pStyle w:val="Compact"/>
      </w:pPr>
      <w:r>
        <w:t xml:space="preserve">Earned a certificate in [specific course title], enhancing expertise in energy-efficient building methods.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hand and power tools, reading blueprints, and operating CNC machines. Skilled in wood finishing techniques (painting, staining) and structural calculations.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CAD software for 3D modeling of carpentry projects. Basic knowledge of Microsoft Office for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English. Basic understanding of French (added for diversity, 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problem-solving abilities, attention to detail, and the ability to work both independently and in a team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Quality Management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Certificate for Construction Sites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Carpenter (Bosch Professional Tools)</w:t>
      </w:r>
      <w:r>
        <w:t xml:space="preserve"> </w:t>
      </w:r>
      <w:r>
        <w:t xml:space="preserve">–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Association of Carpenters (Deutsche Handwerkskammer) since [Year].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carpentry trade fairs in Frankfurt, such as [Name of Fair], to stay updated on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Germany Frankfurt can provide detailed testimonials regarding work ethic, technical skills, and project management capabilities.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Updated: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</dc:title>
  <dc:creator/>
  <dc:language>en</dc:language>
  <cp:keywords/>
  <dcterms:created xsi:type="dcterms:W3CDTF">2025-12-03T21:10:51Z</dcterms:created>
  <dcterms:modified xsi:type="dcterms:W3CDTF">2025-12-03T21:10:51Z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